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3335AD6D">
                <wp:simplePos x="0" y="0"/>
                <wp:positionH relativeFrom="page">
                  <wp:align>left</wp:align>
                </wp:positionH>
                <wp:positionV relativeFrom="paragraph">
                  <wp:posOffset>7620</wp:posOffset>
                </wp:positionV>
                <wp:extent cx="7599680" cy="1019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19175"/>
                        </a:xfrm>
                        <a:prstGeom prst="rect">
                          <a:avLst/>
                        </a:prstGeom>
                        <a:solidFill>
                          <a:srgbClr val="772583">
                            <a:alpha val="80000"/>
                          </a:srgbClr>
                        </a:solidFill>
                        <a:ln w="9525">
                          <a:solidFill>
                            <a:srgbClr val="000000"/>
                          </a:solidFill>
                          <a:miter lim="800000"/>
                          <a:headEnd/>
                          <a:tailEnd/>
                        </a:ln>
                      </wps:spPr>
                      <wps:txbx>
                        <w:txbxContent>
                          <w:p w14:paraId="02DE4F62" w14:textId="01648A55" w:rsidR="005C1BB9" w:rsidRPr="00133046" w:rsidRDefault="00940024" w:rsidP="00835051">
                            <w:pPr>
                              <w:pStyle w:val="Heading1"/>
                              <w:ind w:left="426"/>
                              <w:rPr>
                                <w:rFonts w:ascii="HelveticaNeueLT Pro 55 Roman" w:hAnsi="HelveticaNeueLT Pro 55 Roman"/>
                                <w:color w:val="FFFFFF" w:themeColor="background1"/>
                                <w:sz w:val="36"/>
                                <w:szCs w:val="36"/>
                              </w:rPr>
                            </w:pPr>
                            <w:r w:rsidRPr="00133046">
                              <w:rPr>
                                <w:rFonts w:ascii="HelveticaNeueLT Pro 55 Roman" w:hAnsi="HelveticaNeueLT Pro 55 Roman"/>
                                <w:color w:val="FFFFFF" w:themeColor="background1"/>
                                <w:sz w:val="36"/>
                                <w:szCs w:val="36"/>
                              </w:rPr>
                              <w:t xml:space="preserve">Lead </w:t>
                            </w:r>
                            <w:r w:rsidR="00161983" w:rsidRPr="00133046">
                              <w:rPr>
                                <w:rFonts w:ascii="HelveticaNeueLT Pro 55 Roman" w:hAnsi="HelveticaNeueLT Pro 55 Roman"/>
                                <w:color w:val="FFFFFF" w:themeColor="background1"/>
                                <w:sz w:val="36"/>
                                <w:szCs w:val="36"/>
                              </w:rPr>
                              <w:t>IDV</w:t>
                            </w:r>
                            <w:r w:rsidR="000168BC">
                              <w:rPr>
                                <w:rFonts w:ascii="HelveticaNeueLT Pro 55 Roman" w:hAnsi="HelveticaNeueLT Pro 55 Roman"/>
                                <w:color w:val="FFFFFF" w:themeColor="background1"/>
                                <w:sz w:val="36"/>
                                <w:szCs w:val="36"/>
                              </w:rPr>
                              <w:t>A (Multi-Agency Advocate Team</w:t>
                            </w:r>
                            <w:r w:rsidR="00450FC9">
                              <w:rPr>
                                <w:rFonts w:ascii="HelveticaNeueLT Pro 55 Roman" w:hAnsi="HelveticaNeueLT Pro 55 Roman"/>
                                <w:color w:val="FFFFFF" w:themeColor="background1"/>
                                <w:sz w:val="36"/>
                                <w:szCs w:val="36"/>
                              </w:rPr>
                              <w:t>)</w:t>
                            </w:r>
                            <w:r w:rsidR="001239FA" w:rsidRPr="00133046">
                              <w:rPr>
                                <w:rFonts w:ascii="HelveticaNeueLT Pro 55 Roman" w:hAnsi="HelveticaNeueLT Pro 55 Roman"/>
                                <w:color w:val="FFFFFF" w:themeColor="background1"/>
                                <w:sz w:val="36"/>
                                <w:szCs w:val="36"/>
                              </w:rPr>
                              <w:t xml:space="preserve"> </w:t>
                            </w:r>
                            <w:r w:rsidR="00AB4E8A" w:rsidRPr="00133046">
                              <w:rPr>
                                <w:rFonts w:ascii="HelveticaNeueLT Pro 55 Roman" w:hAnsi="HelveticaNeueLT Pro 55 Roman"/>
                                <w:color w:val="FFFFFF" w:themeColor="background1"/>
                                <w:sz w:val="36"/>
                                <w:szCs w:val="36"/>
                              </w:rPr>
                              <w:t>(</w:t>
                            </w:r>
                            <w:r w:rsidR="00865015" w:rsidRPr="00133046">
                              <w:rPr>
                                <w:rFonts w:ascii="HelveticaNeueLT Pro 55 Roman" w:hAnsi="HelveticaNeueLT Pro 55 Roman"/>
                                <w:color w:val="FFFFFF" w:themeColor="background1"/>
                                <w:sz w:val="36"/>
                                <w:szCs w:val="36"/>
                              </w:rPr>
                              <w:t>Female*)</w:t>
                            </w:r>
                            <w:r w:rsidR="008C3570" w:rsidRPr="00133046">
                              <w:rPr>
                                <w:rFonts w:ascii="HelveticaNeueLT Pro 55 Roman" w:hAnsi="HelveticaNeueLT Pro 55 Roman"/>
                                <w:color w:val="FFFFFF" w:themeColor="background1"/>
                                <w:sz w:val="36"/>
                                <w:szCs w:val="36"/>
                              </w:rPr>
                              <w:t xml:space="preserve"> </w:t>
                            </w:r>
                          </w:p>
                          <w:p w14:paraId="4CF6C3D3" w14:textId="40E50821" w:rsidR="008F3E2B" w:rsidRPr="00133046" w:rsidRDefault="008C3570" w:rsidP="00A94168">
                            <w:pPr>
                              <w:ind w:left="426"/>
                              <w:rPr>
                                <w:rFonts w:ascii="HelveticaNeueLT Pro 55 Roman" w:hAnsi="HelveticaNeueLT Pro 55 Roman"/>
                                <w:b/>
                                <w:color w:val="FFFFFF" w:themeColor="background1"/>
                                <w:sz w:val="36"/>
                                <w:szCs w:val="36"/>
                              </w:rPr>
                            </w:pPr>
                            <w:r w:rsidRPr="00133046">
                              <w:rPr>
                                <w:rFonts w:ascii="HelveticaNeueLT Pro 55 Roman" w:hAnsi="HelveticaNeueLT Pro 55 Roman"/>
                                <w:b/>
                                <w:color w:val="FFFFFF" w:themeColor="background1"/>
                                <w:sz w:val="36"/>
                                <w:szCs w:val="36"/>
                              </w:rPr>
                              <w:t>Full-time</w:t>
                            </w:r>
                            <w:r w:rsidR="003F3E40" w:rsidRPr="00133046">
                              <w:rPr>
                                <w:rFonts w:ascii="HelveticaNeueLT Pro 55 Roman" w:hAnsi="HelveticaNeueLT Pro 55 Roman"/>
                                <w:b/>
                                <w:color w:val="FFFFFF" w:themeColor="background1"/>
                                <w:sz w:val="36"/>
                                <w:szCs w:val="36"/>
                              </w:rPr>
                              <w:t xml:space="preserve"> </w:t>
                            </w:r>
                            <w:r w:rsidR="00EF17F0" w:rsidRPr="00133046">
                              <w:rPr>
                                <w:rFonts w:ascii="HelveticaNeueLT Pro 55 Roman" w:hAnsi="HelveticaNeueLT Pro 55 Roman"/>
                                <w:b/>
                                <w:color w:val="FFFFFF" w:themeColor="background1"/>
                                <w:sz w:val="36"/>
                                <w:szCs w:val="36"/>
                              </w:rPr>
                              <w:t>(35 hours</w:t>
                            </w:r>
                            <w:r w:rsidR="00AB4E8A" w:rsidRPr="00133046">
                              <w:rPr>
                                <w:rFonts w:ascii="HelveticaNeueLT Pro 55 Roman" w:hAnsi="HelveticaNeueLT Pro 55 Roman"/>
                                <w:b/>
                                <w:color w:val="FFFFFF" w:themeColor="background1"/>
                                <w:sz w:val="36"/>
                                <w:szCs w:val="36"/>
                              </w:rPr>
                              <w:t xml:space="preserve"> p</w:t>
                            </w:r>
                            <w:r w:rsidR="00133046" w:rsidRPr="00133046">
                              <w:rPr>
                                <w:rFonts w:ascii="HelveticaNeueLT Pro 55 Roman" w:hAnsi="HelveticaNeueLT Pro 55 Roman"/>
                                <w:b/>
                                <w:color w:val="FFFFFF" w:themeColor="background1"/>
                                <w:sz w:val="36"/>
                                <w:szCs w:val="36"/>
                              </w:rPr>
                              <w:t>w</w:t>
                            </w:r>
                            <w:r w:rsidR="00EF17F0" w:rsidRPr="00133046">
                              <w:rPr>
                                <w:rFonts w:ascii="HelveticaNeueLT Pro 55 Roman" w:hAnsi="HelveticaNeueLT Pro 55 Roman"/>
                                <w:b/>
                                <w:color w:val="FFFFFF" w:themeColor="background1"/>
                                <w:sz w:val="36"/>
                                <w:szCs w:val="36"/>
                              </w:rPr>
                              <w:t>)</w:t>
                            </w:r>
                            <w:r w:rsidR="0023339E" w:rsidRPr="00133046">
                              <w:rPr>
                                <w:rFonts w:ascii="HelveticaNeueLT Pro 55 Roman" w:hAnsi="HelveticaNeueLT Pro 55 Roman"/>
                                <w:b/>
                                <w:color w:val="FFFFFF" w:themeColor="background1"/>
                                <w:sz w:val="36"/>
                                <w:szCs w:val="36"/>
                              </w:rPr>
                              <w:t>,</w:t>
                            </w:r>
                            <w:r w:rsidR="00115773" w:rsidRPr="00133046">
                              <w:rPr>
                                <w:rFonts w:ascii="HelveticaNeueLT Pro 55 Roman" w:hAnsi="HelveticaNeueLT Pro 55 Roman"/>
                                <w:b/>
                                <w:color w:val="FFFFFF" w:themeColor="background1"/>
                                <w:sz w:val="36"/>
                                <w:szCs w:val="36"/>
                              </w:rPr>
                              <w:t xml:space="preserve"> </w:t>
                            </w:r>
                            <w:r w:rsidR="00133046" w:rsidRPr="00133046">
                              <w:rPr>
                                <w:rFonts w:ascii="HelveticaNeueLT Pro 55 Roman" w:hAnsi="HelveticaNeueLT Pro 55 Roman"/>
                                <w:b/>
                                <w:color w:val="FFFFFF" w:themeColor="background1"/>
                                <w:sz w:val="36"/>
                                <w:szCs w:val="36"/>
                              </w:rPr>
                              <w:t>fixed term until March 2026</w:t>
                            </w:r>
                          </w:p>
                          <w:p w14:paraId="42AE6AFF" w14:textId="5107359F"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0168BC">
                              <w:rPr>
                                <w:rFonts w:ascii="HelveticaNeueLT Pro 55 Roman" w:hAnsi="HelveticaNeueLT Pro 55 Roman"/>
                                <w:b/>
                                <w:color w:val="FFFFFF" w:themeColor="background1"/>
                                <w:sz w:val="36"/>
                              </w:rPr>
                              <w:t>31,795</w:t>
                            </w:r>
                            <w:r w:rsidR="001239FA">
                              <w:rPr>
                                <w:rFonts w:ascii="HelveticaNeueLT Pro 55 Roman" w:hAnsi="HelveticaNeueLT Pro 55 Roman"/>
                                <w:b/>
                                <w:color w:val="FFFFFF" w:themeColor="background1"/>
                                <w:sz w:val="36"/>
                              </w:rPr>
                              <w:t xml:space="preserve"> </w:t>
                            </w:r>
                            <w:proofErr w:type="spellStart"/>
                            <w:r w:rsidR="008C3570" w:rsidRPr="00EF17F0">
                              <w:rPr>
                                <w:rFonts w:ascii="HelveticaNeueLT Pro 55 Roman" w:hAnsi="HelveticaNeueLT Pro 55 Roman"/>
                                <w:b/>
                                <w:color w:val="FFFFFF" w:themeColor="background1"/>
                                <w:sz w:val="36"/>
                              </w:rPr>
                              <w:t>p.a</w:t>
                            </w:r>
                            <w:proofErr w:type="spellEnd"/>
                            <w:r w:rsidR="005C1BB9">
                              <w:rPr>
                                <w:color w:val="FFFFFF" w:themeColor="background1"/>
                                <w:sz w:val="32"/>
                              </w:rPr>
                              <w:tab/>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" fillcolor="#772583">
                <v:fill opacity="52428f"/>
                <v:textbox>
                  <w:txbxContent>
                    <w:p w14:paraId="02DE4F62" w14:textId="01648A55" w:rsidR="005C1BB9" w:rsidRPr="00133046" w:rsidRDefault="00940024" w:rsidP="00835051">
                      <w:pPr>
                        <w:pStyle w:val="Heading1"/>
                        <w:ind w:left="426"/>
                        <w:rPr>
                          <w:rFonts w:ascii="HelveticaNeueLT Pro 55 Roman" w:hAnsi="HelveticaNeueLT Pro 55 Roman"/>
                          <w:color w:val="FFFFFF" w:themeColor="background1"/>
                          <w:sz w:val="36"/>
                          <w:szCs w:val="36"/>
                        </w:rPr>
                      </w:pPr>
                      <w:r w:rsidRPr="00133046">
                        <w:rPr>
                          <w:rFonts w:ascii="HelveticaNeueLT Pro 55 Roman" w:hAnsi="HelveticaNeueLT Pro 55 Roman"/>
                          <w:color w:val="FFFFFF" w:themeColor="background1"/>
                          <w:sz w:val="36"/>
                          <w:szCs w:val="36"/>
                        </w:rPr>
                        <w:t xml:space="preserve">Lead </w:t>
                      </w:r>
                      <w:r w:rsidR="00161983" w:rsidRPr="00133046">
                        <w:rPr>
                          <w:rFonts w:ascii="HelveticaNeueLT Pro 55 Roman" w:hAnsi="HelveticaNeueLT Pro 55 Roman"/>
                          <w:color w:val="FFFFFF" w:themeColor="background1"/>
                          <w:sz w:val="36"/>
                          <w:szCs w:val="36"/>
                        </w:rPr>
                        <w:t>IDV</w:t>
                      </w:r>
                      <w:r w:rsidR="000168BC">
                        <w:rPr>
                          <w:rFonts w:ascii="HelveticaNeueLT Pro 55 Roman" w:hAnsi="HelveticaNeueLT Pro 55 Roman"/>
                          <w:color w:val="FFFFFF" w:themeColor="background1"/>
                          <w:sz w:val="36"/>
                          <w:szCs w:val="36"/>
                        </w:rPr>
                        <w:t>A (Multi-Agency Advocate Team</w:t>
                      </w:r>
                      <w:r w:rsidR="00450FC9">
                        <w:rPr>
                          <w:rFonts w:ascii="HelveticaNeueLT Pro 55 Roman" w:hAnsi="HelveticaNeueLT Pro 55 Roman"/>
                          <w:color w:val="FFFFFF" w:themeColor="background1"/>
                          <w:sz w:val="36"/>
                          <w:szCs w:val="36"/>
                        </w:rPr>
                        <w:t>)</w:t>
                      </w:r>
                      <w:bookmarkStart w:id="1" w:name="_GoBack"/>
                      <w:bookmarkEnd w:id="1"/>
                      <w:r w:rsidR="001239FA" w:rsidRPr="00133046">
                        <w:rPr>
                          <w:rFonts w:ascii="HelveticaNeueLT Pro 55 Roman" w:hAnsi="HelveticaNeueLT Pro 55 Roman"/>
                          <w:color w:val="FFFFFF" w:themeColor="background1"/>
                          <w:sz w:val="36"/>
                          <w:szCs w:val="36"/>
                        </w:rPr>
                        <w:t xml:space="preserve"> </w:t>
                      </w:r>
                      <w:r w:rsidR="00AB4E8A" w:rsidRPr="00133046">
                        <w:rPr>
                          <w:rFonts w:ascii="HelveticaNeueLT Pro 55 Roman" w:hAnsi="HelveticaNeueLT Pro 55 Roman"/>
                          <w:color w:val="FFFFFF" w:themeColor="background1"/>
                          <w:sz w:val="36"/>
                          <w:szCs w:val="36"/>
                        </w:rPr>
                        <w:t>(</w:t>
                      </w:r>
                      <w:r w:rsidR="00865015" w:rsidRPr="00133046">
                        <w:rPr>
                          <w:rFonts w:ascii="HelveticaNeueLT Pro 55 Roman" w:hAnsi="HelveticaNeueLT Pro 55 Roman"/>
                          <w:color w:val="FFFFFF" w:themeColor="background1"/>
                          <w:sz w:val="36"/>
                          <w:szCs w:val="36"/>
                        </w:rPr>
                        <w:t>Female*)</w:t>
                      </w:r>
                      <w:r w:rsidR="008C3570" w:rsidRPr="00133046">
                        <w:rPr>
                          <w:rFonts w:ascii="HelveticaNeueLT Pro 55 Roman" w:hAnsi="HelveticaNeueLT Pro 55 Roman"/>
                          <w:color w:val="FFFFFF" w:themeColor="background1"/>
                          <w:sz w:val="36"/>
                          <w:szCs w:val="36"/>
                        </w:rPr>
                        <w:t xml:space="preserve"> </w:t>
                      </w:r>
                    </w:p>
                    <w:p w14:paraId="4CF6C3D3" w14:textId="40E50821" w:rsidR="008F3E2B" w:rsidRPr="00133046" w:rsidRDefault="008C3570" w:rsidP="00A94168">
                      <w:pPr>
                        <w:ind w:left="426"/>
                        <w:rPr>
                          <w:rFonts w:ascii="HelveticaNeueLT Pro 55 Roman" w:hAnsi="HelveticaNeueLT Pro 55 Roman"/>
                          <w:b/>
                          <w:color w:val="FFFFFF" w:themeColor="background1"/>
                          <w:sz w:val="36"/>
                          <w:szCs w:val="36"/>
                        </w:rPr>
                      </w:pPr>
                      <w:r w:rsidRPr="00133046">
                        <w:rPr>
                          <w:rFonts w:ascii="HelveticaNeueLT Pro 55 Roman" w:hAnsi="HelveticaNeueLT Pro 55 Roman"/>
                          <w:b/>
                          <w:color w:val="FFFFFF" w:themeColor="background1"/>
                          <w:sz w:val="36"/>
                          <w:szCs w:val="36"/>
                        </w:rPr>
                        <w:t>Full-time</w:t>
                      </w:r>
                      <w:r w:rsidR="003F3E40" w:rsidRPr="00133046">
                        <w:rPr>
                          <w:rFonts w:ascii="HelveticaNeueLT Pro 55 Roman" w:hAnsi="HelveticaNeueLT Pro 55 Roman"/>
                          <w:b/>
                          <w:color w:val="FFFFFF" w:themeColor="background1"/>
                          <w:sz w:val="36"/>
                          <w:szCs w:val="36"/>
                        </w:rPr>
                        <w:t xml:space="preserve"> </w:t>
                      </w:r>
                      <w:r w:rsidR="00EF17F0" w:rsidRPr="00133046">
                        <w:rPr>
                          <w:rFonts w:ascii="HelveticaNeueLT Pro 55 Roman" w:hAnsi="HelveticaNeueLT Pro 55 Roman"/>
                          <w:b/>
                          <w:color w:val="FFFFFF" w:themeColor="background1"/>
                          <w:sz w:val="36"/>
                          <w:szCs w:val="36"/>
                        </w:rPr>
                        <w:t>(35 hours</w:t>
                      </w:r>
                      <w:r w:rsidR="00AB4E8A" w:rsidRPr="00133046">
                        <w:rPr>
                          <w:rFonts w:ascii="HelveticaNeueLT Pro 55 Roman" w:hAnsi="HelveticaNeueLT Pro 55 Roman"/>
                          <w:b/>
                          <w:color w:val="FFFFFF" w:themeColor="background1"/>
                          <w:sz w:val="36"/>
                          <w:szCs w:val="36"/>
                        </w:rPr>
                        <w:t xml:space="preserve"> p</w:t>
                      </w:r>
                      <w:r w:rsidR="00133046" w:rsidRPr="00133046">
                        <w:rPr>
                          <w:rFonts w:ascii="HelveticaNeueLT Pro 55 Roman" w:hAnsi="HelveticaNeueLT Pro 55 Roman"/>
                          <w:b/>
                          <w:color w:val="FFFFFF" w:themeColor="background1"/>
                          <w:sz w:val="36"/>
                          <w:szCs w:val="36"/>
                        </w:rPr>
                        <w:t>w</w:t>
                      </w:r>
                      <w:r w:rsidR="00EF17F0" w:rsidRPr="00133046">
                        <w:rPr>
                          <w:rFonts w:ascii="HelveticaNeueLT Pro 55 Roman" w:hAnsi="HelveticaNeueLT Pro 55 Roman"/>
                          <w:b/>
                          <w:color w:val="FFFFFF" w:themeColor="background1"/>
                          <w:sz w:val="36"/>
                          <w:szCs w:val="36"/>
                        </w:rPr>
                        <w:t>)</w:t>
                      </w:r>
                      <w:r w:rsidR="0023339E" w:rsidRPr="00133046">
                        <w:rPr>
                          <w:rFonts w:ascii="HelveticaNeueLT Pro 55 Roman" w:hAnsi="HelveticaNeueLT Pro 55 Roman"/>
                          <w:b/>
                          <w:color w:val="FFFFFF" w:themeColor="background1"/>
                          <w:sz w:val="36"/>
                          <w:szCs w:val="36"/>
                        </w:rPr>
                        <w:t>,</w:t>
                      </w:r>
                      <w:r w:rsidR="00115773" w:rsidRPr="00133046">
                        <w:rPr>
                          <w:rFonts w:ascii="HelveticaNeueLT Pro 55 Roman" w:hAnsi="HelveticaNeueLT Pro 55 Roman"/>
                          <w:b/>
                          <w:color w:val="FFFFFF" w:themeColor="background1"/>
                          <w:sz w:val="36"/>
                          <w:szCs w:val="36"/>
                        </w:rPr>
                        <w:t xml:space="preserve"> </w:t>
                      </w:r>
                      <w:r w:rsidR="00133046" w:rsidRPr="00133046">
                        <w:rPr>
                          <w:rFonts w:ascii="HelveticaNeueLT Pro 55 Roman" w:hAnsi="HelveticaNeueLT Pro 55 Roman"/>
                          <w:b/>
                          <w:color w:val="FFFFFF" w:themeColor="background1"/>
                          <w:sz w:val="36"/>
                          <w:szCs w:val="36"/>
                        </w:rPr>
                        <w:t>fixed term until March 2026</w:t>
                      </w:r>
                    </w:p>
                    <w:p w14:paraId="42AE6AFF" w14:textId="5107359F"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0168BC">
                        <w:rPr>
                          <w:rFonts w:ascii="HelveticaNeueLT Pro 55 Roman" w:hAnsi="HelveticaNeueLT Pro 55 Roman"/>
                          <w:b/>
                          <w:color w:val="FFFFFF" w:themeColor="background1"/>
                          <w:sz w:val="36"/>
                        </w:rPr>
                        <w:t>31,795</w:t>
                      </w:r>
                      <w:r w:rsidR="001239FA">
                        <w:rPr>
                          <w:rFonts w:ascii="HelveticaNeueLT Pro 55 Roman" w:hAnsi="HelveticaNeueLT Pro 55 Roman"/>
                          <w:b/>
                          <w:color w:val="FFFFFF" w:themeColor="background1"/>
                          <w:sz w:val="36"/>
                        </w:rPr>
                        <w:t xml:space="preserve"> </w:t>
                      </w:r>
                      <w:proofErr w:type="spellStart"/>
                      <w:r w:rsidR="008C3570" w:rsidRPr="00EF17F0">
                        <w:rPr>
                          <w:rFonts w:ascii="HelveticaNeueLT Pro 55 Roman" w:hAnsi="HelveticaNeueLT Pro 55 Roman"/>
                          <w:b/>
                          <w:color w:val="FFFFFF" w:themeColor="background1"/>
                          <w:sz w:val="36"/>
                        </w:rPr>
                        <w:t>p.a</w:t>
                      </w:r>
                      <w:proofErr w:type="spellEnd"/>
                      <w:r w:rsidR="005C1BB9">
                        <w:rPr>
                          <w:color w:val="FFFFFF" w:themeColor="background1"/>
                          <w:sz w:val="32"/>
                        </w:rPr>
                        <w:tab/>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5895DDA9" w:rsidR="0033469E" w:rsidRDefault="0033469E" w:rsidP="00016F7D">
      <w:pPr>
        <w:rPr>
          <w:rFonts w:ascii="Arial" w:hAnsi="Arial" w:cs="Arial"/>
        </w:rPr>
      </w:pPr>
    </w:p>
    <w:p w14:paraId="7C1F2D8C" w14:textId="3EF714AF" w:rsidR="0033469E" w:rsidRDefault="0033469E" w:rsidP="00016F7D">
      <w:pPr>
        <w:rPr>
          <w:rFonts w:ascii="Arial" w:hAnsi="Arial" w:cs="Arial"/>
        </w:rPr>
      </w:pPr>
    </w:p>
    <w:p w14:paraId="53234094" w14:textId="0840EDBF" w:rsidR="0033469E" w:rsidRDefault="00EF17F0"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7389950E">
                <wp:simplePos x="0" y="0"/>
                <wp:positionH relativeFrom="page">
                  <wp:align>left</wp:align>
                </wp:positionH>
                <wp:positionV relativeFrom="paragraph">
                  <wp:posOffset>238126</wp:posOffset>
                </wp:positionV>
                <wp:extent cx="7889240" cy="5722620"/>
                <wp:effectExtent l="0" t="0" r="1651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5722620"/>
                        </a:xfrm>
                        <a:prstGeom prst="rect">
                          <a:avLst/>
                        </a:prstGeom>
                        <a:solidFill>
                          <a:srgbClr val="F0EEE4"/>
                        </a:solidFill>
                        <a:ln w="9525">
                          <a:solidFill>
                            <a:srgbClr val="000000"/>
                          </a:solidFill>
                          <a:miter lim="800000"/>
                          <a:headEnd/>
                          <a:tailEnd/>
                        </a:ln>
                      </wps:spPr>
                      <wps:txbx>
                        <w:txbxContent>
                          <w:p w14:paraId="6460ADDF" w14:textId="77777777" w:rsidR="00682663" w:rsidRDefault="00682663" w:rsidP="006261D8">
                            <w:pPr>
                              <w:spacing w:line="240" w:lineRule="auto"/>
                              <w:ind w:right="878" w:firstLine="280"/>
                              <w:rPr>
                                <w:rFonts w:ascii="HelveticaNeueLT Pro 55 Roman" w:hAnsi="HelveticaNeueLT Pro 55 Roman"/>
                                <w:b/>
                                <w:bCs/>
                                <w:sz w:val="24"/>
                                <w:szCs w:val="24"/>
                              </w:rPr>
                            </w:pPr>
                            <w:bookmarkStart w:id="0" w:name="_Hlk63086998"/>
                          </w:p>
                          <w:p w14:paraId="0D51D8BE" w14:textId="76E25841" w:rsidR="006261D8" w:rsidRDefault="006261D8" w:rsidP="006261D8">
                            <w:pPr>
                              <w:spacing w:line="240" w:lineRule="auto"/>
                              <w:ind w:right="878" w:firstLine="280"/>
                              <w:rPr>
                                <w:rFonts w:ascii="HelveticaNeueLT Pro 55 Roman" w:hAnsi="HelveticaNeueLT Pro 55 Roman"/>
                                <w:sz w:val="24"/>
                                <w:szCs w:val="24"/>
                              </w:rPr>
                            </w:pPr>
                            <w:r w:rsidRPr="006261D8">
                              <w:rPr>
                                <w:rFonts w:ascii="HelveticaNeueLT Pro 55 Roman" w:hAnsi="HelveticaNeueLT Pro 55 Roman"/>
                                <w:b/>
                                <w:bCs/>
                                <w:sz w:val="24"/>
                                <w:szCs w:val="24"/>
                              </w:rPr>
                              <w:t>It’s all about making a difference.</w:t>
                            </w:r>
                            <w:r w:rsidRPr="006261D8">
                              <w:rPr>
                                <w:rFonts w:ascii="HelveticaNeueLT Pro 55 Roman" w:hAnsi="HelveticaNeueLT Pro 55 Roman"/>
                                <w:sz w:val="24"/>
                                <w:szCs w:val="24"/>
                              </w:rPr>
                              <w:t xml:space="preserve"> </w:t>
                            </w:r>
                          </w:p>
                          <w:p w14:paraId="1D57EB32" w14:textId="1D01EFAE" w:rsidR="006261D8" w:rsidRDefault="006261D8" w:rsidP="006261D8">
                            <w:pPr>
                              <w:spacing w:line="240" w:lineRule="auto"/>
                              <w:ind w:right="878" w:firstLine="280"/>
                              <w:rPr>
                                <w:rFonts w:ascii="HelveticaNeueLT Pro 55 Roman" w:hAnsi="HelveticaNeueLT Pro 55 Roman"/>
                                <w:sz w:val="24"/>
                                <w:szCs w:val="24"/>
                              </w:rPr>
                            </w:pPr>
                          </w:p>
                          <w:p w14:paraId="41BAC287" w14:textId="77777777" w:rsidR="00682663" w:rsidRDefault="00682663" w:rsidP="00682663">
                            <w:pPr>
                              <w:spacing w:line="240" w:lineRule="auto"/>
                              <w:ind w:left="280"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Pr="00E056B1">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largest women’s charitable organisation in Leeds and provides services for victims of domestic abuse, honour-based violence, forced marriage, stalking and harassment and</w:t>
                            </w:r>
                            <w:r w:rsidRPr="00FE2505">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lead agency for two consortia, Leeds Domestic Violence Service and Women’s and Girls Alliance Leeds.</w:t>
                            </w:r>
                          </w:p>
                          <w:p w14:paraId="6E54AE97" w14:textId="77777777" w:rsidR="00682663" w:rsidRPr="006261D8" w:rsidRDefault="00682663" w:rsidP="006261D8">
                            <w:pPr>
                              <w:spacing w:line="240" w:lineRule="auto"/>
                              <w:ind w:right="878" w:firstLine="280"/>
                              <w:rPr>
                                <w:rFonts w:ascii="HelveticaNeueLT Pro 55 Roman" w:hAnsi="HelveticaNeueLT Pro 55 Roman"/>
                                <w:sz w:val="24"/>
                                <w:szCs w:val="24"/>
                              </w:rPr>
                            </w:pPr>
                          </w:p>
                          <w:p w14:paraId="730C4981" w14:textId="528B7C40" w:rsidR="000168BC" w:rsidRDefault="00AB4E8A" w:rsidP="000168BC">
                            <w:pPr>
                              <w:pStyle w:val="BodyText"/>
                              <w:spacing w:line="249" w:lineRule="auto"/>
                              <w:ind w:left="280" w:right="1154"/>
                              <w:jc w:val="both"/>
                              <w:rPr>
                                <w:rFonts w:ascii="HelveticaNeueLT Pro 55 Roman" w:hAnsi="HelveticaNeueLT Pro 55 Roman"/>
                              </w:rPr>
                            </w:pPr>
                            <w:r w:rsidRPr="00AB4E8A">
                              <w:rPr>
                                <w:rFonts w:ascii="HelveticaNeueLT Pro 55 Roman" w:hAnsi="HelveticaNeueLT Pro 55 Roman"/>
                              </w:rPr>
                              <w:t xml:space="preserve">We are currently seeking a skilled and </w:t>
                            </w:r>
                            <w:r>
                              <w:rPr>
                                <w:rFonts w:ascii="HelveticaNeueLT Pro 55 Roman" w:hAnsi="HelveticaNeueLT Pro 55 Roman"/>
                              </w:rPr>
                              <w:t xml:space="preserve">enthusiastic </w:t>
                            </w:r>
                            <w:r w:rsidR="00940024">
                              <w:rPr>
                                <w:rFonts w:ascii="HelveticaNeueLT Pro 55 Roman" w:hAnsi="HelveticaNeueLT Pro 55 Roman"/>
                              </w:rPr>
                              <w:t>Lead IDVA</w:t>
                            </w:r>
                            <w:r w:rsidR="000168BC">
                              <w:rPr>
                                <w:rFonts w:ascii="HelveticaNeueLT Pro 55 Roman" w:hAnsi="HelveticaNeueLT Pro 55 Roman"/>
                              </w:rPr>
                              <w:t xml:space="preserve"> for our newly formed Multi-Agency Advocate Team</w:t>
                            </w:r>
                            <w:r w:rsidR="0099028D">
                              <w:rPr>
                                <w:rFonts w:ascii="HelveticaNeueLT Pro 55 Roman" w:hAnsi="HelveticaNeueLT Pro 55 Roman"/>
                              </w:rPr>
                              <w:t xml:space="preserve"> which will based within and part of our established IDVA Team</w:t>
                            </w:r>
                            <w:r w:rsidR="000168BC">
                              <w:rPr>
                                <w:rFonts w:ascii="HelveticaNeueLT Pro 55 Roman" w:hAnsi="HelveticaNeueLT Pro 55 Roman"/>
                              </w:rPr>
                              <w:t xml:space="preserve">. The team will focus on immediate support and advocacy for high risk victim-survivors through the multi-agency processes in place in Leeds. </w:t>
                            </w:r>
                          </w:p>
                          <w:p w14:paraId="2FF6BE45" w14:textId="4F9C14E6" w:rsidR="00682663" w:rsidRPr="00682663" w:rsidRDefault="000168BC" w:rsidP="00682663">
                            <w:pPr>
                              <w:pStyle w:val="BodyText"/>
                              <w:spacing w:line="249" w:lineRule="auto"/>
                              <w:ind w:left="280" w:right="1154"/>
                              <w:jc w:val="both"/>
                              <w:rPr>
                                <w:rFonts w:ascii="HelveticaNeueLT Pro 55 Roman" w:hAnsi="HelveticaNeueLT Pro 55 Roman"/>
                              </w:rPr>
                            </w:pPr>
                            <w:r>
                              <w:rPr>
                                <w:rFonts w:ascii="HelveticaNeueLT Pro 55 Roman" w:hAnsi="HelveticaNeueLT Pro 55 Roman"/>
                              </w:rPr>
                              <w:t xml:space="preserve">As the Lead IDVA, you will be responsible for leading and supervising the Multi-Agency Advocate Team. You will oversee and manage the work around the Daily Risk Assessment Meeting (DRAM) and the Multi-Agency Risk Assessment Conference (MARAC), monitoring the quality of support provided and ensuring effective multi-agency working. </w:t>
                            </w:r>
                          </w:p>
                          <w:p w14:paraId="298B1666" w14:textId="77777777" w:rsidR="00682663" w:rsidRDefault="00682663" w:rsidP="00682663">
                            <w:pPr>
                              <w:ind w:left="280"/>
                              <w:rPr>
                                <w:rFonts w:ascii="HelveticaNeueLT Pro 55 Roman" w:hAnsi="HelveticaNeueLT Pro 55 Roman"/>
                              </w:rPr>
                            </w:pPr>
                            <w:r w:rsidRPr="00682663">
                              <w:rPr>
                                <w:rFonts w:ascii="HelveticaNeueLT Pro 55 Roman" w:hAnsi="HelveticaNeueLT Pro 55 Roman"/>
                              </w:rPr>
                              <w:t xml:space="preserve">This position is offered on a fixed-term basis, with the continuation of the contract depending upon the </w:t>
                            </w:r>
                          </w:p>
                          <w:p w14:paraId="58058CF3" w14:textId="77777777" w:rsidR="00682663" w:rsidRDefault="00682663" w:rsidP="00682663">
                            <w:pPr>
                              <w:ind w:left="280"/>
                              <w:rPr>
                                <w:rFonts w:ascii="HelveticaNeueLT Pro 55 Roman" w:hAnsi="HelveticaNeueLT Pro 55 Roman"/>
                              </w:rPr>
                            </w:pPr>
                            <w:r w:rsidRPr="00682663">
                              <w:rPr>
                                <w:rFonts w:ascii="HelveticaNeueLT Pro 55 Roman" w:hAnsi="HelveticaNeueLT Pro 55 Roman"/>
                              </w:rPr>
                              <w:t>availability of funding. While efforts are always made to secure ongoing financial support, the role is</w:t>
                            </w:r>
                          </w:p>
                          <w:p w14:paraId="74A095B4" w14:textId="67FD2E33" w:rsidR="00682663" w:rsidRPr="00682663" w:rsidRDefault="00682663" w:rsidP="00682663">
                            <w:pPr>
                              <w:ind w:left="280"/>
                              <w:rPr>
                                <w:rFonts w:ascii="HelveticaNeueLT Pro 55 Roman" w:hAnsi="HelveticaNeueLT Pro 55 Roman"/>
                              </w:rPr>
                            </w:pPr>
                            <w:r w:rsidRPr="00682663">
                              <w:rPr>
                                <w:rFonts w:ascii="HelveticaNeueLT Pro 55 Roman" w:hAnsi="HelveticaNeueLT Pro 55 Roman"/>
                              </w:rPr>
                              <w:t xml:space="preserve">dependent on external funding sources. </w:t>
                            </w:r>
                          </w:p>
                          <w:p w14:paraId="78613817" w14:textId="77777777" w:rsidR="00682663" w:rsidRDefault="00682663" w:rsidP="000168BC">
                            <w:pPr>
                              <w:pStyle w:val="BodyText"/>
                              <w:spacing w:line="249" w:lineRule="auto"/>
                              <w:ind w:left="280" w:right="1154"/>
                              <w:jc w:val="both"/>
                              <w:rPr>
                                <w:rFonts w:ascii="HelveticaNeueLT Pro 55 Roman" w:hAnsi="HelveticaNeueLT Pro 55 Roman"/>
                              </w:rPr>
                            </w:pPr>
                          </w:p>
                          <w:p w14:paraId="27BD09C2" w14:textId="460955B4" w:rsidR="001239FA" w:rsidRDefault="001239FA" w:rsidP="00623C29">
                            <w:pPr>
                              <w:pStyle w:val="BodyText"/>
                              <w:spacing w:line="249" w:lineRule="auto"/>
                              <w:ind w:right="1154" w:firstLine="280"/>
                              <w:jc w:val="both"/>
                              <w:rPr>
                                <w:rFonts w:ascii="HelveticaNeueLT Pro 55 Roman" w:hAnsi="HelveticaNeueLT Pro 55 Roman"/>
                              </w:rPr>
                            </w:pPr>
                            <w:r>
                              <w:rPr>
                                <w:rFonts w:ascii="HelveticaNeueLT Pro 55 Roman" w:hAnsi="HelveticaNeueLT Pro 55 Roman"/>
                              </w:rPr>
                              <w:t>You will need;</w:t>
                            </w:r>
                          </w:p>
                          <w:p w14:paraId="31F29DEF" w14:textId="075C2A65" w:rsidR="00940024" w:rsidRDefault="00940024" w:rsidP="00940024">
                            <w:pPr>
                              <w:pStyle w:val="BodyText"/>
                              <w:numPr>
                                <w:ilvl w:val="0"/>
                                <w:numId w:val="5"/>
                              </w:numPr>
                              <w:spacing w:line="249" w:lineRule="auto"/>
                              <w:ind w:right="1154"/>
                              <w:jc w:val="both"/>
                              <w:rPr>
                                <w:rFonts w:ascii="HelveticaNeueLT Pro 55 Roman" w:hAnsi="HelveticaNeueLT Pro 55 Roman"/>
                              </w:rPr>
                            </w:pPr>
                            <w:r>
                              <w:rPr>
                                <w:rFonts w:ascii="HelveticaNeueLT Pro 55 Roman" w:hAnsi="HelveticaNeueLT Pro 55 Roman"/>
                              </w:rPr>
                              <w:t>Experience of working as an IDVA, or directly with IDVA’s, supporting victims of domestic, sexual and honour</w:t>
                            </w:r>
                            <w:r w:rsidR="00623C29">
                              <w:rPr>
                                <w:rFonts w:ascii="HelveticaNeueLT Pro 55 Roman" w:hAnsi="HelveticaNeueLT Pro 55 Roman"/>
                              </w:rPr>
                              <w:t>-</w:t>
                            </w:r>
                            <w:r>
                              <w:rPr>
                                <w:rFonts w:ascii="HelveticaNeueLT Pro 55 Roman" w:hAnsi="HelveticaNeueLT Pro 55 Roman"/>
                              </w:rPr>
                              <w:t>based violence and abuse, stalking and forced marriage completing risk assessments, support plans and safety plans.</w:t>
                            </w:r>
                          </w:p>
                          <w:p w14:paraId="347E8300" w14:textId="4FD73789" w:rsidR="000168BC" w:rsidRPr="0091416F" w:rsidRDefault="000168BC" w:rsidP="000168BC">
                            <w:pPr>
                              <w:pStyle w:val="BodyText"/>
                              <w:numPr>
                                <w:ilvl w:val="0"/>
                                <w:numId w:val="5"/>
                              </w:numPr>
                              <w:spacing w:line="240" w:lineRule="auto"/>
                              <w:ind w:right="1157"/>
                              <w:jc w:val="both"/>
                              <w:rPr>
                                <w:rFonts w:ascii="HelveticaNeueLT Pro 55 Roman" w:hAnsi="HelveticaNeueLT Pro 55 Roman"/>
                              </w:rPr>
                            </w:pPr>
                            <w:r w:rsidRPr="0091416F">
                              <w:rPr>
                                <w:rFonts w:ascii="HelveticaNeueLT Pro 55 Roman" w:hAnsi="HelveticaNeueLT Pro 55 Roman"/>
                              </w:rPr>
                              <w:t xml:space="preserve">Experience of working within an operational multi-agency </w:t>
                            </w:r>
                            <w:r>
                              <w:rPr>
                                <w:rFonts w:ascii="HelveticaNeueLT Pro 55 Roman" w:hAnsi="HelveticaNeueLT Pro 55 Roman"/>
                              </w:rPr>
                              <w:t>environment and effective partnership working</w:t>
                            </w:r>
                            <w:r w:rsidR="0030327B">
                              <w:rPr>
                                <w:rFonts w:ascii="HelveticaNeueLT Pro 55 Roman" w:hAnsi="HelveticaNeueLT Pro 55 Roman"/>
                              </w:rPr>
                              <w:t>.</w:t>
                            </w:r>
                          </w:p>
                          <w:p w14:paraId="1FA82312" w14:textId="0E7A73C4" w:rsidR="00DB6829" w:rsidRPr="00940024" w:rsidRDefault="00DB6829" w:rsidP="00940024">
                            <w:pPr>
                              <w:pStyle w:val="BodyText"/>
                              <w:numPr>
                                <w:ilvl w:val="0"/>
                                <w:numId w:val="5"/>
                              </w:numPr>
                              <w:spacing w:line="249" w:lineRule="auto"/>
                              <w:ind w:right="1154"/>
                              <w:jc w:val="both"/>
                              <w:rPr>
                                <w:rFonts w:ascii="HelveticaNeueLT Pro 55 Roman" w:hAnsi="HelveticaNeueLT Pro 55 Roman"/>
                              </w:rPr>
                            </w:pPr>
                            <w:r w:rsidRPr="00940024">
                              <w:rPr>
                                <w:rFonts w:ascii="HelveticaNeueLT Pro 55 Roman" w:hAnsi="HelveticaNeueLT Pro 55 Roman"/>
                              </w:rPr>
                              <w:t>Experience of working at pace and the ability to deal with stressful and difficult situations under pressure</w:t>
                            </w:r>
                            <w:r w:rsidR="0030327B">
                              <w:rPr>
                                <w:rFonts w:ascii="HelveticaNeueLT Pro 55 Roman" w:hAnsi="HelveticaNeueLT Pro 55 Roman"/>
                              </w:rPr>
                              <w:t>.</w:t>
                            </w:r>
                          </w:p>
                          <w:p w14:paraId="6AA2D1E7" w14:textId="741E70A8" w:rsidR="0064442F" w:rsidRPr="0064442F" w:rsidRDefault="001239FA" w:rsidP="00940024">
                            <w:pPr>
                              <w:pStyle w:val="BodyText"/>
                              <w:numPr>
                                <w:ilvl w:val="0"/>
                                <w:numId w:val="5"/>
                              </w:numPr>
                              <w:spacing w:line="240" w:lineRule="auto"/>
                              <w:ind w:right="1157"/>
                              <w:jc w:val="both"/>
                              <w:rPr>
                                <w:rFonts w:ascii="HelveticaNeueLT Pro 55 Roman" w:hAnsi="HelveticaNeueLT Pro 55 Roman"/>
                              </w:rPr>
                            </w:pPr>
                            <w:r w:rsidRPr="0064442F">
                              <w:rPr>
                                <w:rFonts w:ascii="HelveticaNeueLT Pro 55 Roman" w:hAnsi="HelveticaNeueLT Pro 55 Roman"/>
                              </w:rPr>
                              <w:t>A</w:t>
                            </w:r>
                            <w:r w:rsidR="00623C29">
                              <w:rPr>
                                <w:rFonts w:ascii="HelveticaNeueLT Pro 55 Roman" w:hAnsi="HelveticaNeueLT Pro 55 Roman"/>
                              </w:rPr>
                              <w:t xml:space="preserve">n excellent </w:t>
                            </w:r>
                            <w:r w:rsidRPr="0064442F">
                              <w:rPr>
                                <w:rFonts w:ascii="HelveticaNeueLT Pro 55 Roman" w:hAnsi="HelveticaNeueLT Pro 55 Roman"/>
                              </w:rPr>
                              <w:t xml:space="preserve">understanding </w:t>
                            </w:r>
                            <w:r w:rsidR="0064442F" w:rsidRPr="0064442F">
                              <w:rPr>
                                <w:rFonts w:ascii="HelveticaNeueLT Pro 55 Roman" w:hAnsi="HelveticaNeueLT Pro 55 Roman"/>
                              </w:rPr>
                              <w:t xml:space="preserve">of </w:t>
                            </w:r>
                            <w:r w:rsidR="00B774EC">
                              <w:rPr>
                                <w:rFonts w:ascii="HelveticaNeueLT Pro 55 Roman" w:hAnsi="HelveticaNeueLT Pro 55 Roman"/>
                              </w:rPr>
                              <w:t xml:space="preserve">domestic abuse, risk assessment, </w:t>
                            </w:r>
                            <w:r w:rsidR="0091416F">
                              <w:rPr>
                                <w:rFonts w:ascii="HelveticaNeueLT Pro 55 Roman" w:hAnsi="HelveticaNeueLT Pro 55 Roman"/>
                              </w:rPr>
                              <w:t>safeguarding</w:t>
                            </w:r>
                            <w:r w:rsidR="00B774EC">
                              <w:rPr>
                                <w:rFonts w:ascii="HelveticaNeueLT Pro 55 Roman" w:hAnsi="HelveticaNeueLT Pro 55 Roman"/>
                              </w:rPr>
                              <w:t xml:space="preserve"> and </w:t>
                            </w:r>
                            <w:r w:rsidR="000168BC">
                              <w:rPr>
                                <w:rFonts w:ascii="HelveticaNeueLT Pro 55 Roman" w:hAnsi="HelveticaNeueLT Pro 55 Roman"/>
                              </w:rPr>
                              <w:t>MARAC.</w:t>
                            </w:r>
                            <w:r w:rsidR="00B774EC">
                              <w:rPr>
                                <w:rFonts w:ascii="HelveticaNeueLT Pro 55 Roman" w:hAnsi="HelveticaNeueLT Pro 55 Roman"/>
                              </w:rPr>
                              <w:t xml:space="preserve"> </w:t>
                            </w:r>
                          </w:p>
                          <w:p w14:paraId="49D7CCAB" w14:textId="77777777" w:rsidR="00781579" w:rsidRPr="00AD1726" w:rsidRDefault="00781579" w:rsidP="0091416F">
                            <w:pPr>
                              <w:spacing w:line="240" w:lineRule="auto"/>
                              <w:ind w:left="426" w:right="878"/>
                              <w:jc w:val="both"/>
                              <w:rPr>
                                <w:rFonts w:ascii="HelveticaNeueLT Pro 55 Roman" w:eastAsia="Times New Roman" w:hAnsi="HelveticaNeueLT Pro 55 Roman" w:cs="Arial"/>
                              </w:rPr>
                            </w:pPr>
                          </w:p>
                          <w:p w14:paraId="1D24A471" w14:textId="36AB488E" w:rsidR="001239FA" w:rsidRDefault="006C64A2" w:rsidP="0030327B">
                            <w:pPr>
                              <w:spacing w:line="240" w:lineRule="auto"/>
                              <w:ind w:right="878" w:firstLine="426"/>
                              <w:jc w:val="both"/>
                              <w:rPr>
                                <w:rFonts w:ascii="HelveticaNeueLT Pro 55 Roman" w:eastAsia="Times New Roman" w:hAnsi="HelveticaNeueLT Pro 55 Roman" w:cs="Arial"/>
                              </w:rPr>
                            </w:pPr>
                            <w:r w:rsidRPr="00AB5BA0">
                              <w:rPr>
                                <w:rFonts w:ascii="HelveticaNeueLT Pro 55 Roman" w:eastAsia="Times New Roman" w:hAnsi="HelveticaNeueLT Pro 55 Roman" w:cs="Arial"/>
                              </w:rPr>
                              <w:t xml:space="preserve">The closing date </w:t>
                            </w:r>
                            <w:r>
                              <w:rPr>
                                <w:rFonts w:ascii="HelveticaNeueLT Pro 55 Roman" w:eastAsia="Times New Roman" w:hAnsi="HelveticaNeueLT Pro 55 Roman" w:cs="Arial"/>
                              </w:rPr>
                              <w:t xml:space="preserve">for applications </w:t>
                            </w:r>
                            <w:r w:rsidRPr="00AB5BA0">
                              <w:rPr>
                                <w:rFonts w:ascii="HelveticaNeueLT Pro 55 Roman" w:eastAsia="Times New Roman" w:hAnsi="HelveticaNeueLT Pro 55 Roman" w:cs="Arial"/>
                              </w:rPr>
                              <w:t xml:space="preserve">is </w:t>
                            </w:r>
                            <w:r w:rsidR="000168BC" w:rsidRPr="00682663">
                              <w:rPr>
                                <w:rFonts w:ascii="HelveticaNeueLT Pro 55 Roman" w:eastAsia="Times New Roman" w:hAnsi="HelveticaNeueLT Pro 55 Roman" w:cs="Arial"/>
                                <w:b/>
                              </w:rPr>
                              <w:t>31/03/2025</w:t>
                            </w:r>
                            <w:r w:rsidR="00DB6829" w:rsidRPr="00682663">
                              <w:rPr>
                                <w:rFonts w:ascii="HelveticaNeueLT Pro 55 Roman" w:eastAsia="Times New Roman" w:hAnsi="HelveticaNeueLT Pro 55 Roman" w:cs="Arial"/>
                                <w:b/>
                              </w:rPr>
                              <w:t xml:space="preserve"> at</w:t>
                            </w:r>
                            <w:r w:rsidR="000168BC" w:rsidRPr="00682663">
                              <w:rPr>
                                <w:rFonts w:ascii="HelveticaNeueLT Pro 55 Roman" w:eastAsia="Times New Roman" w:hAnsi="HelveticaNeueLT Pro 55 Roman" w:cs="Arial"/>
                                <w:b/>
                              </w:rPr>
                              <w:t xml:space="preserve"> 10am</w:t>
                            </w:r>
                            <w:r w:rsidR="000168BC">
                              <w:rPr>
                                <w:rFonts w:ascii="HelveticaNeueLT Pro 55 Roman" w:eastAsia="Times New Roman" w:hAnsi="HelveticaNeueLT Pro 55 Roman" w:cs="Arial"/>
                              </w:rPr>
                              <w:t>.</w:t>
                            </w:r>
                            <w:r w:rsidR="00DB6829">
                              <w:rPr>
                                <w:rFonts w:ascii="HelveticaNeueLT Pro 55 Roman" w:eastAsia="Times New Roman" w:hAnsi="HelveticaNeueLT Pro 55 Roman" w:cs="Arial"/>
                              </w:rPr>
                              <w:t xml:space="preserve"> Interview date</w:t>
                            </w:r>
                            <w:r w:rsidR="0099028D">
                              <w:rPr>
                                <w:rFonts w:ascii="HelveticaNeueLT Pro 55 Roman" w:eastAsia="Times New Roman" w:hAnsi="HelveticaNeueLT Pro 55 Roman" w:cs="Arial"/>
                              </w:rPr>
                              <w:t>s</w:t>
                            </w:r>
                            <w:r w:rsidR="00DB6829">
                              <w:rPr>
                                <w:rFonts w:ascii="HelveticaNeueLT Pro 55 Roman" w:eastAsia="Times New Roman" w:hAnsi="HelveticaNeueLT Pro 55 Roman" w:cs="Arial"/>
                              </w:rPr>
                              <w:t xml:space="preserve"> </w:t>
                            </w:r>
                            <w:r w:rsidR="0099028D">
                              <w:rPr>
                                <w:rFonts w:ascii="HelveticaNeueLT Pro 55 Roman" w:eastAsia="Times New Roman" w:hAnsi="HelveticaNeueLT Pro 55 Roman" w:cs="Arial"/>
                              </w:rPr>
                              <w:t>are</w:t>
                            </w:r>
                            <w:r w:rsidR="0023339E">
                              <w:rPr>
                                <w:rFonts w:ascii="HelveticaNeueLT Pro 55 Roman" w:eastAsia="Times New Roman" w:hAnsi="HelveticaNeueLT Pro 55 Roman" w:cs="Arial"/>
                              </w:rPr>
                              <w:t xml:space="preserve"> the</w:t>
                            </w:r>
                            <w:r w:rsidR="000168BC">
                              <w:rPr>
                                <w:rFonts w:ascii="HelveticaNeueLT Pro 55 Roman" w:eastAsia="Times New Roman" w:hAnsi="HelveticaNeueLT Pro 55 Roman" w:cs="Arial"/>
                              </w:rPr>
                              <w:t xml:space="preserve"> </w:t>
                            </w:r>
                            <w:r w:rsidR="000168BC" w:rsidRPr="00682663">
                              <w:rPr>
                                <w:rFonts w:ascii="HelveticaNeueLT Pro 55 Roman" w:eastAsia="Times New Roman" w:hAnsi="HelveticaNeueLT Pro 55 Roman" w:cs="Arial"/>
                                <w:b/>
                              </w:rPr>
                              <w:t>9</w:t>
                            </w:r>
                            <w:r w:rsidR="000168BC" w:rsidRPr="00682663">
                              <w:rPr>
                                <w:rFonts w:ascii="HelveticaNeueLT Pro 55 Roman" w:eastAsia="Times New Roman" w:hAnsi="HelveticaNeueLT Pro 55 Roman" w:cs="Arial"/>
                                <w:b/>
                                <w:vertAlign w:val="superscript"/>
                              </w:rPr>
                              <w:t>th</w:t>
                            </w:r>
                            <w:r w:rsidR="000168BC" w:rsidRPr="00682663">
                              <w:rPr>
                                <w:rFonts w:ascii="HelveticaNeueLT Pro 55 Roman" w:eastAsia="Times New Roman" w:hAnsi="HelveticaNeueLT Pro 55 Roman" w:cs="Arial"/>
                                <w:b/>
                              </w:rPr>
                              <w:t xml:space="preserve"> and 10</w:t>
                            </w:r>
                            <w:r w:rsidR="000168BC" w:rsidRPr="00682663">
                              <w:rPr>
                                <w:rFonts w:ascii="HelveticaNeueLT Pro 55 Roman" w:eastAsia="Times New Roman" w:hAnsi="HelveticaNeueLT Pro 55 Roman" w:cs="Arial"/>
                                <w:b/>
                                <w:vertAlign w:val="superscript"/>
                              </w:rPr>
                              <w:t>th</w:t>
                            </w:r>
                            <w:r w:rsidR="000168BC" w:rsidRPr="00682663">
                              <w:rPr>
                                <w:rFonts w:ascii="HelveticaNeueLT Pro 55 Roman" w:eastAsia="Times New Roman" w:hAnsi="HelveticaNeueLT Pro 55 Roman" w:cs="Arial"/>
                                <w:b/>
                              </w:rPr>
                              <w:t xml:space="preserve"> April 2025.</w:t>
                            </w:r>
                            <w:r w:rsidR="000168BC">
                              <w:rPr>
                                <w:rFonts w:ascii="HelveticaNeueLT Pro 55 Roman" w:eastAsia="Times New Roman" w:hAnsi="HelveticaNeueLT Pro 55 Roman" w:cs="Arial"/>
                              </w:rPr>
                              <w:t xml:space="preserve"> </w:t>
                            </w:r>
                          </w:p>
                          <w:p w14:paraId="26C69F56" w14:textId="2CDB6E40" w:rsidR="001239FA" w:rsidRDefault="001239FA" w:rsidP="001239FA">
                            <w:pPr>
                              <w:spacing w:line="240" w:lineRule="auto"/>
                              <w:ind w:right="878"/>
                              <w:jc w:val="both"/>
                              <w:rPr>
                                <w:rFonts w:ascii="HelveticaNeueLT Pro 55 Roman" w:eastAsia="Times New Roman" w:hAnsi="HelveticaNeueLT Pro 55 Roman" w:cs="Arial"/>
                              </w:rPr>
                            </w:pPr>
                          </w:p>
                          <w:p w14:paraId="79215614" w14:textId="77777777" w:rsidR="001239FA" w:rsidRDefault="001239FA" w:rsidP="001239FA">
                            <w:pPr>
                              <w:spacing w:line="240" w:lineRule="auto"/>
                              <w:ind w:right="878"/>
                              <w:jc w:val="both"/>
                              <w:rPr>
                                <w:rFonts w:ascii="HelveticaNeueLT Pro 55 Roman" w:eastAsia="Times New Roman" w:hAnsi="HelveticaNeueLT Pro 55 Roman" w:cs="Arial"/>
                              </w:rPr>
                            </w:pPr>
                          </w:p>
                          <w:p w14:paraId="1D808960" w14:textId="77777777" w:rsidR="001239FA" w:rsidRPr="008C3570" w:rsidRDefault="001239FA" w:rsidP="001239FA">
                            <w:pPr>
                              <w:spacing w:line="240" w:lineRule="auto"/>
                              <w:ind w:right="878"/>
                              <w:jc w:val="both"/>
                              <w:rPr>
                                <w:rFonts w:ascii="HelveticaNeueLT Pro 55 Roman" w:eastAsia="Times New Roman" w:hAnsi="HelveticaNeueLT Pro 55 Roman" w:cs="Arial"/>
                              </w:rPr>
                            </w:pPr>
                          </w:p>
                          <w:bookmarkEnd w:id="0"/>
                          <w:p w14:paraId="4A7C360C" w14:textId="5C5180F0" w:rsidR="00A566B8" w:rsidRPr="00B81CB1" w:rsidRDefault="00A566B8" w:rsidP="00682663">
                            <w:pPr>
                              <w:spacing w:line="240" w:lineRule="auto"/>
                              <w:ind w:right="878"/>
                              <w:jc w:val="both"/>
                              <w:rPr>
                                <w:rFonts w:ascii="HelveticaNeueLT Pro 55 Roman" w:eastAsia="Times New Roman" w:hAnsi="HelveticaNeueLT Pro 55 Roman" w:cs="Arial"/>
                                <w:b/>
                                <w:highlight w:val="yellow"/>
                              </w:rPr>
                            </w:pPr>
                          </w:p>
                          <w:p w14:paraId="03C0A95C" w14:textId="77777777" w:rsidR="00BE5FB5" w:rsidRPr="00A1312A" w:rsidRDefault="00BE5FB5" w:rsidP="00A1312A">
                            <w:pPr>
                              <w:spacing w:line="240" w:lineRule="auto"/>
                              <w:ind w:right="878" w:firstLine="426"/>
                              <w:jc w:val="both"/>
                              <w:rPr>
                                <w:rFonts w:ascii="HelveticaNeueLT Pro 55 Roman" w:eastAsia="Times New Roman" w:hAnsi="HelveticaNeueLT Pro 55 Roman" w:cs="Arial"/>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E4B3" id="_x0000_t202" coordsize="21600,21600" o:spt="202" path="m,l,21600r21600,l21600,xe">
                <v:stroke joinstyle="miter"/>
                <v:path gradientshapeok="t" o:connecttype="rect"/>
              </v:shapetype>
              <v:shape id="_x0000_s1027" type="#_x0000_t202" style="position:absolute;margin-left:0;margin-top:18.75pt;width:621.2pt;height:450.6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" fillcolor="#f0eee4">
                <v:textbox>
                  <w:txbxContent>
                    <w:p w14:paraId="6460ADDF" w14:textId="77777777" w:rsidR="00682663" w:rsidRDefault="00682663" w:rsidP="006261D8">
                      <w:pPr>
                        <w:spacing w:line="240" w:lineRule="auto"/>
                        <w:ind w:right="878" w:firstLine="280"/>
                        <w:rPr>
                          <w:rFonts w:ascii="HelveticaNeueLT Pro 55 Roman" w:hAnsi="HelveticaNeueLT Pro 55 Roman"/>
                          <w:b/>
                          <w:bCs/>
                          <w:sz w:val="24"/>
                          <w:szCs w:val="24"/>
                        </w:rPr>
                      </w:pPr>
                      <w:bookmarkStart w:id="1" w:name="_Hlk63086998"/>
                    </w:p>
                    <w:p w14:paraId="0D51D8BE" w14:textId="76E25841" w:rsidR="006261D8" w:rsidRDefault="006261D8" w:rsidP="006261D8">
                      <w:pPr>
                        <w:spacing w:line="240" w:lineRule="auto"/>
                        <w:ind w:right="878" w:firstLine="280"/>
                        <w:rPr>
                          <w:rFonts w:ascii="HelveticaNeueLT Pro 55 Roman" w:hAnsi="HelveticaNeueLT Pro 55 Roman"/>
                          <w:sz w:val="24"/>
                          <w:szCs w:val="24"/>
                        </w:rPr>
                      </w:pPr>
                      <w:r w:rsidRPr="006261D8">
                        <w:rPr>
                          <w:rFonts w:ascii="HelveticaNeueLT Pro 55 Roman" w:hAnsi="HelveticaNeueLT Pro 55 Roman"/>
                          <w:b/>
                          <w:bCs/>
                          <w:sz w:val="24"/>
                          <w:szCs w:val="24"/>
                        </w:rPr>
                        <w:t>It’s all about making a difference.</w:t>
                      </w:r>
                      <w:r w:rsidRPr="006261D8">
                        <w:rPr>
                          <w:rFonts w:ascii="HelveticaNeueLT Pro 55 Roman" w:hAnsi="HelveticaNeueLT Pro 55 Roman"/>
                          <w:sz w:val="24"/>
                          <w:szCs w:val="24"/>
                        </w:rPr>
                        <w:t xml:space="preserve"> </w:t>
                      </w:r>
                    </w:p>
                    <w:p w14:paraId="1D57EB32" w14:textId="1D01EFAE" w:rsidR="006261D8" w:rsidRDefault="006261D8" w:rsidP="006261D8">
                      <w:pPr>
                        <w:spacing w:line="240" w:lineRule="auto"/>
                        <w:ind w:right="878" w:firstLine="280"/>
                        <w:rPr>
                          <w:rFonts w:ascii="HelveticaNeueLT Pro 55 Roman" w:hAnsi="HelveticaNeueLT Pro 55 Roman"/>
                          <w:sz w:val="24"/>
                          <w:szCs w:val="24"/>
                        </w:rPr>
                      </w:pPr>
                    </w:p>
                    <w:p w14:paraId="41BAC287" w14:textId="77777777" w:rsidR="00682663" w:rsidRDefault="00682663" w:rsidP="00682663">
                      <w:pPr>
                        <w:spacing w:line="240" w:lineRule="auto"/>
                        <w:ind w:left="280"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Pr="00E056B1">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largest women’s charitable organisation in Leeds and provides services for victims of domestic abuse, honour-based violence, forced marriage, stalking and harassment and</w:t>
                      </w:r>
                      <w:r w:rsidRPr="00FE2505">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lead agency for two consortia, Leeds Domestic Violence Service and Women’s and Girls Alliance Leeds.</w:t>
                      </w:r>
                    </w:p>
                    <w:p w14:paraId="6E54AE97" w14:textId="77777777" w:rsidR="00682663" w:rsidRPr="006261D8" w:rsidRDefault="00682663" w:rsidP="006261D8">
                      <w:pPr>
                        <w:spacing w:line="240" w:lineRule="auto"/>
                        <w:ind w:right="878" w:firstLine="280"/>
                        <w:rPr>
                          <w:rFonts w:ascii="HelveticaNeueLT Pro 55 Roman" w:hAnsi="HelveticaNeueLT Pro 55 Roman"/>
                          <w:sz w:val="24"/>
                          <w:szCs w:val="24"/>
                        </w:rPr>
                      </w:pPr>
                    </w:p>
                    <w:p w14:paraId="730C4981" w14:textId="528B7C40" w:rsidR="000168BC" w:rsidRDefault="00AB4E8A" w:rsidP="000168BC">
                      <w:pPr>
                        <w:pStyle w:val="BodyText"/>
                        <w:spacing w:line="249" w:lineRule="auto"/>
                        <w:ind w:left="280" w:right="1154"/>
                        <w:jc w:val="both"/>
                        <w:rPr>
                          <w:rFonts w:ascii="HelveticaNeueLT Pro 55 Roman" w:hAnsi="HelveticaNeueLT Pro 55 Roman"/>
                        </w:rPr>
                      </w:pPr>
                      <w:r w:rsidRPr="00AB4E8A">
                        <w:rPr>
                          <w:rFonts w:ascii="HelveticaNeueLT Pro 55 Roman" w:hAnsi="HelveticaNeueLT Pro 55 Roman"/>
                        </w:rPr>
                        <w:t xml:space="preserve">We are currently seeking a skilled and </w:t>
                      </w:r>
                      <w:r>
                        <w:rPr>
                          <w:rFonts w:ascii="HelveticaNeueLT Pro 55 Roman" w:hAnsi="HelveticaNeueLT Pro 55 Roman"/>
                        </w:rPr>
                        <w:t xml:space="preserve">enthusiastic </w:t>
                      </w:r>
                      <w:r w:rsidR="00940024">
                        <w:rPr>
                          <w:rFonts w:ascii="HelveticaNeueLT Pro 55 Roman" w:hAnsi="HelveticaNeueLT Pro 55 Roman"/>
                        </w:rPr>
                        <w:t>Lead IDVA</w:t>
                      </w:r>
                      <w:r w:rsidR="000168BC">
                        <w:rPr>
                          <w:rFonts w:ascii="HelveticaNeueLT Pro 55 Roman" w:hAnsi="HelveticaNeueLT Pro 55 Roman"/>
                        </w:rPr>
                        <w:t xml:space="preserve"> for our newly formed Multi-Agency Advocate Team</w:t>
                      </w:r>
                      <w:r w:rsidR="0099028D">
                        <w:rPr>
                          <w:rFonts w:ascii="HelveticaNeueLT Pro 55 Roman" w:hAnsi="HelveticaNeueLT Pro 55 Roman"/>
                        </w:rPr>
                        <w:t xml:space="preserve"> which will based within and part of our established IDVA Team</w:t>
                      </w:r>
                      <w:r w:rsidR="000168BC">
                        <w:rPr>
                          <w:rFonts w:ascii="HelveticaNeueLT Pro 55 Roman" w:hAnsi="HelveticaNeueLT Pro 55 Roman"/>
                        </w:rPr>
                        <w:t xml:space="preserve">. The team will focus on immediate support and advocacy for high risk victim-survivors through the multi-agency processes in place in Leeds. </w:t>
                      </w:r>
                    </w:p>
                    <w:p w14:paraId="2FF6BE45" w14:textId="4F9C14E6" w:rsidR="00682663" w:rsidRPr="00682663" w:rsidRDefault="000168BC" w:rsidP="00682663">
                      <w:pPr>
                        <w:pStyle w:val="BodyText"/>
                        <w:spacing w:line="249" w:lineRule="auto"/>
                        <w:ind w:left="280" w:right="1154"/>
                        <w:jc w:val="both"/>
                        <w:rPr>
                          <w:rFonts w:ascii="HelveticaNeueLT Pro 55 Roman" w:hAnsi="HelveticaNeueLT Pro 55 Roman"/>
                        </w:rPr>
                      </w:pPr>
                      <w:r>
                        <w:rPr>
                          <w:rFonts w:ascii="HelveticaNeueLT Pro 55 Roman" w:hAnsi="HelveticaNeueLT Pro 55 Roman"/>
                        </w:rPr>
                        <w:t xml:space="preserve">As the Lead IDVA, you will be responsible for leading and supervising the Multi-Agency Advocate Team. You will oversee and manage the work around the Daily Risk Assessment Meeting (DRAM) and the Multi-Agency Risk Assessment Conference (MARAC), monitoring the quality of support provided and ensuring effective multi-agency working. </w:t>
                      </w:r>
                    </w:p>
                    <w:p w14:paraId="298B1666" w14:textId="77777777" w:rsidR="00682663" w:rsidRDefault="00682663" w:rsidP="00682663">
                      <w:pPr>
                        <w:ind w:left="280"/>
                        <w:rPr>
                          <w:rFonts w:ascii="HelveticaNeueLT Pro 55 Roman" w:hAnsi="HelveticaNeueLT Pro 55 Roman"/>
                        </w:rPr>
                      </w:pPr>
                      <w:r w:rsidRPr="00682663">
                        <w:rPr>
                          <w:rFonts w:ascii="HelveticaNeueLT Pro 55 Roman" w:hAnsi="HelveticaNeueLT Pro 55 Roman"/>
                        </w:rPr>
                        <w:t xml:space="preserve">This position is offered on a fixed-term basis, with the continuation of the contract depending upon the </w:t>
                      </w:r>
                    </w:p>
                    <w:p w14:paraId="58058CF3" w14:textId="77777777" w:rsidR="00682663" w:rsidRDefault="00682663" w:rsidP="00682663">
                      <w:pPr>
                        <w:ind w:left="280"/>
                        <w:rPr>
                          <w:rFonts w:ascii="HelveticaNeueLT Pro 55 Roman" w:hAnsi="HelveticaNeueLT Pro 55 Roman"/>
                        </w:rPr>
                      </w:pPr>
                      <w:r w:rsidRPr="00682663">
                        <w:rPr>
                          <w:rFonts w:ascii="HelveticaNeueLT Pro 55 Roman" w:hAnsi="HelveticaNeueLT Pro 55 Roman"/>
                        </w:rPr>
                        <w:t>availability of funding. While efforts are always made to secure ongoing financial support, the role is</w:t>
                      </w:r>
                    </w:p>
                    <w:p w14:paraId="74A095B4" w14:textId="67FD2E33" w:rsidR="00682663" w:rsidRPr="00682663" w:rsidRDefault="00682663" w:rsidP="00682663">
                      <w:pPr>
                        <w:ind w:left="280"/>
                        <w:rPr>
                          <w:rFonts w:ascii="HelveticaNeueLT Pro 55 Roman" w:hAnsi="HelveticaNeueLT Pro 55 Roman"/>
                        </w:rPr>
                      </w:pPr>
                      <w:r w:rsidRPr="00682663">
                        <w:rPr>
                          <w:rFonts w:ascii="HelveticaNeueLT Pro 55 Roman" w:hAnsi="HelveticaNeueLT Pro 55 Roman"/>
                        </w:rPr>
                        <w:t xml:space="preserve">dependent on external funding sources. </w:t>
                      </w:r>
                    </w:p>
                    <w:p w14:paraId="78613817" w14:textId="77777777" w:rsidR="00682663" w:rsidRDefault="00682663" w:rsidP="000168BC">
                      <w:pPr>
                        <w:pStyle w:val="BodyText"/>
                        <w:spacing w:line="249" w:lineRule="auto"/>
                        <w:ind w:left="280" w:right="1154"/>
                        <w:jc w:val="both"/>
                        <w:rPr>
                          <w:rFonts w:ascii="HelveticaNeueLT Pro 55 Roman" w:hAnsi="HelveticaNeueLT Pro 55 Roman"/>
                        </w:rPr>
                      </w:pPr>
                    </w:p>
                    <w:p w14:paraId="27BD09C2" w14:textId="460955B4" w:rsidR="001239FA" w:rsidRDefault="001239FA" w:rsidP="00623C29">
                      <w:pPr>
                        <w:pStyle w:val="BodyText"/>
                        <w:spacing w:line="249" w:lineRule="auto"/>
                        <w:ind w:right="1154" w:firstLine="280"/>
                        <w:jc w:val="both"/>
                        <w:rPr>
                          <w:rFonts w:ascii="HelveticaNeueLT Pro 55 Roman" w:hAnsi="HelveticaNeueLT Pro 55 Roman"/>
                        </w:rPr>
                      </w:pPr>
                      <w:r>
                        <w:rPr>
                          <w:rFonts w:ascii="HelveticaNeueLT Pro 55 Roman" w:hAnsi="HelveticaNeueLT Pro 55 Roman"/>
                        </w:rPr>
                        <w:t>You will need;</w:t>
                      </w:r>
                    </w:p>
                    <w:p w14:paraId="31F29DEF" w14:textId="075C2A65" w:rsidR="00940024" w:rsidRDefault="00940024" w:rsidP="00940024">
                      <w:pPr>
                        <w:pStyle w:val="BodyText"/>
                        <w:numPr>
                          <w:ilvl w:val="0"/>
                          <w:numId w:val="5"/>
                        </w:numPr>
                        <w:spacing w:line="249" w:lineRule="auto"/>
                        <w:ind w:right="1154"/>
                        <w:jc w:val="both"/>
                        <w:rPr>
                          <w:rFonts w:ascii="HelveticaNeueLT Pro 55 Roman" w:hAnsi="HelveticaNeueLT Pro 55 Roman"/>
                        </w:rPr>
                      </w:pPr>
                      <w:r>
                        <w:rPr>
                          <w:rFonts w:ascii="HelveticaNeueLT Pro 55 Roman" w:hAnsi="HelveticaNeueLT Pro 55 Roman"/>
                        </w:rPr>
                        <w:t>Experience of working as an IDVA, or directly with IDVA’s, supporting victims of domestic, sexual and honour</w:t>
                      </w:r>
                      <w:r w:rsidR="00623C29">
                        <w:rPr>
                          <w:rFonts w:ascii="HelveticaNeueLT Pro 55 Roman" w:hAnsi="HelveticaNeueLT Pro 55 Roman"/>
                        </w:rPr>
                        <w:t>-</w:t>
                      </w:r>
                      <w:r>
                        <w:rPr>
                          <w:rFonts w:ascii="HelveticaNeueLT Pro 55 Roman" w:hAnsi="HelveticaNeueLT Pro 55 Roman"/>
                        </w:rPr>
                        <w:t>based violence and abuse, stalking and forced marriage completing risk assessments, support plans and safety plans.</w:t>
                      </w:r>
                    </w:p>
                    <w:p w14:paraId="347E8300" w14:textId="4FD73789" w:rsidR="000168BC" w:rsidRPr="0091416F" w:rsidRDefault="000168BC" w:rsidP="000168BC">
                      <w:pPr>
                        <w:pStyle w:val="BodyText"/>
                        <w:numPr>
                          <w:ilvl w:val="0"/>
                          <w:numId w:val="5"/>
                        </w:numPr>
                        <w:spacing w:line="240" w:lineRule="auto"/>
                        <w:ind w:right="1157"/>
                        <w:jc w:val="both"/>
                        <w:rPr>
                          <w:rFonts w:ascii="HelveticaNeueLT Pro 55 Roman" w:hAnsi="HelveticaNeueLT Pro 55 Roman"/>
                        </w:rPr>
                      </w:pPr>
                      <w:r w:rsidRPr="0091416F">
                        <w:rPr>
                          <w:rFonts w:ascii="HelveticaNeueLT Pro 55 Roman" w:hAnsi="HelveticaNeueLT Pro 55 Roman"/>
                        </w:rPr>
                        <w:t xml:space="preserve">Experience of working within an operational multi-agency </w:t>
                      </w:r>
                      <w:r>
                        <w:rPr>
                          <w:rFonts w:ascii="HelveticaNeueLT Pro 55 Roman" w:hAnsi="HelveticaNeueLT Pro 55 Roman"/>
                        </w:rPr>
                        <w:t>environment and effective partnership working</w:t>
                      </w:r>
                      <w:r w:rsidR="0030327B">
                        <w:rPr>
                          <w:rFonts w:ascii="HelveticaNeueLT Pro 55 Roman" w:hAnsi="HelveticaNeueLT Pro 55 Roman"/>
                        </w:rPr>
                        <w:t>.</w:t>
                      </w:r>
                    </w:p>
                    <w:p w14:paraId="1FA82312" w14:textId="0E7A73C4" w:rsidR="00DB6829" w:rsidRPr="00940024" w:rsidRDefault="00DB6829" w:rsidP="00940024">
                      <w:pPr>
                        <w:pStyle w:val="BodyText"/>
                        <w:numPr>
                          <w:ilvl w:val="0"/>
                          <w:numId w:val="5"/>
                        </w:numPr>
                        <w:spacing w:line="249" w:lineRule="auto"/>
                        <w:ind w:right="1154"/>
                        <w:jc w:val="both"/>
                        <w:rPr>
                          <w:rFonts w:ascii="HelveticaNeueLT Pro 55 Roman" w:hAnsi="HelveticaNeueLT Pro 55 Roman"/>
                        </w:rPr>
                      </w:pPr>
                      <w:r w:rsidRPr="00940024">
                        <w:rPr>
                          <w:rFonts w:ascii="HelveticaNeueLT Pro 55 Roman" w:hAnsi="HelveticaNeueLT Pro 55 Roman"/>
                        </w:rPr>
                        <w:t>Experience of working at pace and the ability to deal with stressful and difficult situations under pressure</w:t>
                      </w:r>
                      <w:r w:rsidR="0030327B">
                        <w:rPr>
                          <w:rFonts w:ascii="HelveticaNeueLT Pro 55 Roman" w:hAnsi="HelveticaNeueLT Pro 55 Roman"/>
                        </w:rPr>
                        <w:t>.</w:t>
                      </w:r>
                    </w:p>
                    <w:p w14:paraId="6AA2D1E7" w14:textId="741E70A8" w:rsidR="0064442F" w:rsidRPr="0064442F" w:rsidRDefault="001239FA" w:rsidP="00940024">
                      <w:pPr>
                        <w:pStyle w:val="BodyText"/>
                        <w:numPr>
                          <w:ilvl w:val="0"/>
                          <w:numId w:val="5"/>
                        </w:numPr>
                        <w:spacing w:line="240" w:lineRule="auto"/>
                        <w:ind w:right="1157"/>
                        <w:jc w:val="both"/>
                        <w:rPr>
                          <w:rFonts w:ascii="HelveticaNeueLT Pro 55 Roman" w:hAnsi="HelveticaNeueLT Pro 55 Roman"/>
                        </w:rPr>
                      </w:pPr>
                      <w:r w:rsidRPr="0064442F">
                        <w:rPr>
                          <w:rFonts w:ascii="HelveticaNeueLT Pro 55 Roman" w:hAnsi="HelveticaNeueLT Pro 55 Roman"/>
                        </w:rPr>
                        <w:t>A</w:t>
                      </w:r>
                      <w:r w:rsidR="00623C29">
                        <w:rPr>
                          <w:rFonts w:ascii="HelveticaNeueLT Pro 55 Roman" w:hAnsi="HelveticaNeueLT Pro 55 Roman"/>
                        </w:rPr>
                        <w:t xml:space="preserve">n excellent </w:t>
                      </w:r>
                      <w:r w:rsidRPr="0064442F">
                        <w:rPr>
                          <w:rFonts w:ascii="HelveticaNeueLT Pro 55 Roman" w:hAnsi="HelveticaNeueLT Pro 55 Roman"/>
                        </w:rPr>
                        <w:t xml:space="preserve">understanding </w:t>
                      </w:r>
                      <w:r w:rsidR="0064442F" w:rsidRPr="0064442F">
                        <w:rPr>
                          <w:rFonts w:ascii="HelveticaNeueLT Pro 55 Roman" w:hAnsi="HelveticaNeueLT Pro 55 Roman"/>
                        </w:rPr>
                        <w:t xml:space="preserve">of </w:t>
                      </w:r>
                      <w:r w:rsidR="00B774EC">
                        <w:rPr>
                          <w:rFonts w:ascii="HelveticaNeueLT Pro 55 Roman" w:hAnsi="HelveticaNeueLT Pro 55 Roman"/>
                        </w:rPr>
                        <w:t xml:space="preserve">domestic abuse, risk assessment, </w:t>
                      </w:r>
                      <w:r w:rsidR="0091416F">
                        <w:rPr>
                          <w:rFonts w:ascii="HelveticaNeueLT Pro 55 Roman" w:hAnsi="HelveticaNeueLT Pro 55 Roman"/>
                        </w:rPr>
                        <w:t>safeguarding</w:t>
                      </w:r>
                      <w:r w:rsidR="00B774EC">
                        <w:rPr>
                          <w:rFonts w:ascii="HelveticaNeueLT Pro 55 Roman" w:hAnsi="HelveticaNeueLT Pro 55 Roman"/>
                        </w:rPr>
                        <w:t xml:space="preserve"> and </w:t>
                      </w:r>
                      <w:r w:rsidR="000168BC">
                        <w:rPr>
                          <w:rFonts w:ascii="HelveticaNeueLT Pro 55 Roman" w:hAnsi="HelveticaNeueLT Pro 55 Roman"/>
                        </w:rPr>
                        <w:t>MARAC.</w:t>
                      </w:r>
                      <w:r w:rsidR="00B774EC">
                        <w:rPr>
                          <w:rFonts w:ascii="HelveticaNeueLT Pro 55 Roman" w:hAnsi="HelveticaNeueLT Pro 55 Roman"/>
                        </w:rPr>
                        <w:t xml:space="preserve"> </w:t>
                      </w:r>
                    </w:p>
                    <w:p w14:paraId="49D7CCAB" w14:textId="77777777" w:rsidR="00781579" w:rsidRPr="00AD1726" w:rsidRDefault="00781579" w:rsidP="0091416F">
                      <w:pPr>
                        <w:spacing w:line="240" w:lineRule="auto"/>
                        <w:ind w:left="426" w:right="878"/>
                        <w:jc w:val="both"/>
                        <w:rPr>
                          <w:rFonts w:ascii="HelveticaNeueLT Pro 55 Roman" w:eastAsia="Times New Roman" w:hAnsi="HelveticaNeueLT Pro 55 Roman" w:cs="Arial"/>
                        </w:rPr>
                      </w:pPr>
                    </w:p>
                    <w:p w14:paraId="1D24A471" w14:textId="36AB488E" w:rsidR="001239FA" w:rsidRDefault="006C64A2" w:rsidP="0030327B">
                      <w:pPr>
                        <w:spacing w:line="240" w:lineRule="auto"/>
                        <w:ind w:right="878" w:firstLine="426"/>
                        <w:jc w:val="both"/>
                        <w:rPr>
                          <w:rFonts w:ascii="HelveticaNeueLT Pro 55 Roman" w:eastAsia="Times New Roman" w:hAnsi="HelveticaNeueLT Pro 55 Roman" w:cs="Arial"/>
                        </w:rPr>
                      </w:pPr>
                      <w:r w:rsidRPr="00AB5BA0">
                        <w:rPr>
                          <w:rFonts w:ascii="HelveticaNeueLT Pro 55 Roman" w:eastAsia="Times New Roman" w:hAnsi="HelveticaNeueLT Pro 55 Roman" w:cs="Arial"/>
                        </w:rPr>
                        <w:t xml:space="preserve">The closing date </w:t>
                      </w:r>
                      <w:r>
                        <w:rPr>
                          <w:rFonts w:ascii="HelveticaNeueLT Pro 55 Roman" w:eastAsia="Times New Roman" w:hAnsi="HelveticaNeueLT Pro 55 Roman" w:cs="Arial"/>
                        </w:rPr>
                        <w:t xml:space="preserve">for applications </w:t>
                      </w:r>
                      <w:r w:rsidRPr="00AB5BA0">
                        <w:rPr>
                          <w:rFonts w:ascii="HelveticaNeueLT Pro 55 Roman" w:eastAsia="Times New Roman" w:hAnsi="HelveticaNeueLT Pro 55 Roman" w:cs="Arial"/>
                        </w:rPr>
                        <w:t xml:space="preserve">is </w:t>
                      </w:r>
                      <w:r w:rsidR="000168BC" w:rsidRPr="00682663">
                        <w:rPr>
                          <w:rFonts w:ascii="HelveticaNeueLT Pro 55 Roman" w:eastAsia="Times New Roman" w:hAnsi="HelveticaNeueLT Pro 55 Roman" w:cs="Arial"/>
                          <w:b/>
                        </w:rPr>
                        <w:t>31/03/2025</w:t>
                      </w:r>
                      <w:r w:rsidR="00DB6829" w:rsidRPr="00682663">
                        <w:rPr>
                          <w:rFonts w:ascii="HelveticaNeueLT Pro 55 Roman" w:eastAsia="Times New Roman" w:hAnsi="HelveticaNeueLT Pro 55 Roman" w:cs="Arial"/>
                          <w:b/>
                        </w:rPr>
                        <w:t xml:space="preserve"> at</w:t>
                      </w:r>
                      <w:r w:rsidR="000168BC" w:rsidRPr="00682663">
                        <w:rPr>
                          <w:rFonts w:ascii="HelveticaNeueLT Pro 55 Roman" w:eastAsia="Times New Roman" w:hAnsi="HelveticaNeueLT Pro 55 Roman" w:cs="Arial"/>
                          <w:b/>
                        </w:rPr>
                        <w:t xml:space="preserve"> 10am</w:t>
                      </w:r>
                      <w:r w:rsidR="000168BC">
                        <w:rPr>
                          <w:rFonts w:ascii="HelveticaNeueLT Pro 55 Roman" w:eastAsia="Times New Roman" w:hAnsi="HelveticaNeueLT Pro 55 Roman" w:cs="Arial"/>
                        </w:rPr>
                        <w:t>.</w:t>
                      </w:r>
                      <w:r w:rsidR="00DB6829">
                        <w:rPr>
                          <w:rFonts w:ascii="HelveticaNeueLT Pro 55 Roman" w:eastAsia="Times New Roman" w:hAnsi="HelveticaNeueLT Pro 55 Roman" w:cs="Arial"/>
                        </w:rPr>
                        <w:t xml:space="preserve"> Interview date</w:t>
                      </w:r>
                      <w:r w:rsidR="0099028D">
                        <w:rPr>
                          <w:rFonts w:ascii="HelveticaNeueLT Pro 55 Roman" w:eastAsia="Times New Roman" w:hAnsi="HelveticaNeueLT Pro 55 Roman" w:cs="Arial"/>
                        </w:rPr>
                        <w:t>s</w:t>
                      </w:r>
                      <w:r w:rsidR="00DB6829">
                        <w:rPr>
                          <w:rFonts w:ascii="HelveticaNeueLT Pro 55 Roman" w:eastAsia="Times New Roman" w:hAnsi="HelveticaNeueLT Pro 55 Roman" w:cs="Arial"/>
                        </w:rPr>
                        <w:t xml:space="preserve"> </w:t>
                      </w:r>
                      <w:r w:rsidR="0099028D">
                        <w:rPr>
                          <w:rFonts w:ascii="HelveticaNeueLT Pro 55 Roman" w:eastAsia="Times New Roman" w:hAnsi="HelveticaNeueLT Pro 55 Roman" w:cs="Arial"/>
                        </w:rPr>
                        <w:t>are</w:t>
                      </w:r>
                      <w:r w:rsidR="0023339E">
                        <w:rPr>
                          <w:rFonts w:ascii="HelveticaNeueLT Pro 55 Roman" w:eastAsia="Times New Roman" w:hAnsi="HelveticaNeueLT Pro 55 Roman" w:cs="Arial"/>
                        </w:rPr>
                        <w:t xml:space="preserve"> the</w:t>
                      </w:r>
                      <w:r w:rsidR="000168BC">
                        <w:rPr>
                          <w:rFonts w:ascii="HelveticaNeueLT Pro 55 Roman" w:eastAsia="Times New Roman" w:hAnsi="HelveticaNeueLT Pro 55 Roman" w:cs="Arial"/>
                        </w:rPr>
                        <w:t xml:space="preserve"> </w:t>
                      </w:r>
                      <w:r w:rsidR="000168BC" w:rsidRPr="00682663">
                        <w:rPr>
                          <w:rFonts w:ascii="HelveticaNeueLT Pro 55 Roman" w:eastAsia="Times New Roman" w:hAnsi="HelveticaNeueLT Pro 55 Roman" w:cs="Arial"/>
                          <w:b/>
                        </w:rPr>
                        <w:t>9</w:t>
                      </w:r>
                      <w:r w:rsidR="000168BC" w:rsidRPr="00682663">
                        <w:rPr>
                          <w:rFonts w:ascii="HelveticaNeueLT Pro 55 Roman" w:eastAsia="Times New Roman" w:hAnsi="HelveticaNeueLT Pro 55 Roman" w:cs="Arial"/>
                          <w:b/>
                          <w:vertAlign w:val="superscript"/>
                        </w:rPr>
                        <w:t>th</w:t>
                      </w:r>
                      <w:r w:rsidR="000168BC" w:rsidRPr="00682663">
                        <w:rPr>
                          <w:rFonts w:ascii="HelveticaNeueLT Pro 55 Roman" w:eastAsia="Times New Roman" w:hAnsi="HelveticaNeueLT Pro 55 Roman" w:cs="Arial"/>
                          <w:b/>
                        </w:rPr>
                        <w:t xml:space="preserve"> and 10</w:t>
                      </w:r>
                      <w:r w:rsidR="000168BC" w:rsidRPr="00682663">
                        <w:rPr>
                          <w:rFonts w:ascii="HelveticaNeueLT Pro 55 Roman" w:eastAsia="Times New Roman" w:hAnsi="HelveticaNeueLT Pro 55 Roman" w:cs="Arial"/>
                          <w:b/>
                          <w:vertAlign w:val="superscript"/>
                        </w:rPr>
                        <w:t>th</w:t>
                      </w:r>
                      <w:r w:rsidR="000168BC" w:rsidRPr="00682663">
                        <w:rPr>
                          <w:rFonts w:ascii="HelveticaNeueLT Pro 55 Roman" w:eastAsia="Times New Roman" w:hAnsi="HelveticaNeueLT Pro 55 Roman" w:cs="Arial"/>
                          <w:b/>
                        </w:rPr>
                        <w:t xml:space="preserve"> April 2025.</w:t>
                      </w:r>
                      <w:r w:rsidR="000168BC">
                        <w:rPr>
                          <w:rFonts w:ascii="HelveticaNeueLT Pro 55 Roman" w:eastAsia="Times New Roman" w:hAnsi="HelveticaNeueLT Pro 55 Roman" w:cs="Arial"/>
                        </w:rPr>
                        <w:t xml:space="preserve"> </w:t>
                      </w:r>
                    </w:p>
                    <w:p w14:paraId="26C69F56" w14:textId="2CDB6E40" w:rsidR="001239FA" w:rsidRDefault="001239FA" w:rsidP="001239FA">
                      <w:pPr>
                        <w:spacing w:line="240" w:lineRule="auto"/>
                        <w:ind w:right="878"/>
                        <w:jc w:val="both"/>
                        <w:rPr>
                          <w:rFonts w:ascii="HelveticaNeueLT Pro 55 Roman" w:eastAsia="Times New Roman" w:hAnsi="HelveticaNeueLT Pro 55 Roman" w:cs="Arial"/>
                        </w:rPr>
                      </w:pPr>
                    </w:p>
                    <w:p w14:paraId="79215614" w14:textId="77777777" w:rsidR="001239FA" w:rsidRDefault="001239FA" w:rsidP="001239FA">
                      <w:pPr>
                        <w:spacing w:line="240" w:lineRule="auto"/>
                        <w:ind w:right="878"/>
                        <w:jc w:val="both"/>
                        <w:rPr>
                          <w:rFonts w:ascii="HelveticaNeueLT Pro 55 Roman" w:eastAsia="Times New Roman" w:hAnsi="HelveticaNeueLT Pro 55 Roman" w:cs="Arial"/>
                        </w:rPr>
                      </w:pPr>
                    </w:p>
                    <w:p w14:paraId="1D808960" w14:textId="77777777" w:rsidR="001239FA" w:rsidRPr="008C3570" w:rsidRDefault="001239FA" w:rsidP="001239FA">
                      <w:pPr>
                        <w:spacing w:line="240" w:lineRule="auto"/>
                        <w:ind w:right="878"/>
                        <w:jc w:val="both"/>
                        <w:rPr>
                          <w:rFonts w:ascii="HelveticaNeueLT Pro 55 Roman" w:eastAsia="Times New Roman" w:hAnsi="HelveticaNeueLT Pro 55 Roman" w:cs="Arial"/>
                        </w:rPr>
                      </w:pPr>
                    </w:p>
                    <w:bookmarkEnd w:id="1"/>
                    <w:p w14:paraId="4A7C360C" w14:textId="5C5180F0" w:rsidR="00A566B8" w:rsidRPr="00B81CB1" w:rsidRDefault="00A566B8" w:rsidP="00682663">
                      <w:pPr>
                        <w:spacing w:line="240" w:lineRule="auto"/>
                        <w:ind w:right="878"/>
                        <w:jc w:val="both"/>
                        <w:rPr>
                          <w:rFonts w:ascii="HelveticaNeueLT Pro 55 Roman" w:eastAsia="Times New Roman" w:hAnsi="HelveticaNeueLT Pro 55 Roman" w:cs="Arial"/>
                          <w:b/>
                          <w:highlight w:val="yellow"/>
                        </w:rPr>
                      </w:pPr>
                    </w:p>
                    <w:p w14:paraId="03C0A95C" w14:textId="77777777" w:rsidR="00BE5FB5" w:rsidRPr="00A1312A" w:rsidRDefault="00BE5FB5" w:rsidP="00A1312A">
                      <w:pPr>
                        <w:spacing w:line="240" w:lineRule="auto"/>
                        <w:ind w:right="878" w:firstLine="426"/>
                        <w:jc w:val="both"/>
                        <w:rPr>
                          <w:rFonts w:ascii="HelveticaNeueLT Pro 55 Roman" w:eastAsia="Times New Roman" w:hAnsi="HelveticaNeueLT Pro 55 Roman" w:cs="Arial"/>
                          <w:b/>
                          <w:i/>
                        </w:rPr>
                      </w:pPr>
                    </w:p>
                  </w:txbxContent>
                </v:textbox>
                <w10:wrap anchorx="page"/>
              </v:shape>
            </w:pict>
          </mc:Fallback>
        </mc:AlternateContent>
      </w:r>
    </w:p>
    <w:p w14:paraId="0A715D30" w14:textId="162AEFDF" w:rsidR="0033469E" w:rsidRDefault="0033469E" w:rsidP="00016F7D">
      <w:pPr>
        <w:rPr>
          <w:rFonts w:ascii="Arial" w:hAnsi="Arial" w:cs="Arial"/>
        </w:rPr>
      </w:pPr>
    </w:p>
    <w:p w14:paraId="3A10B1BC" w14:textId="4A84E897" w:rsidR="0033469E" w:rsidRDefault="0033469E" w:rsidP="00016F7D">
      <w:pPr>
        <w:rPr>
          <w:rFonts w:ascii="Arial" w:hAnsi="Arial" w:cs="Arial"/>
        </w:rPr>
      </w:pPr>
    </w:p>
    <w:p w14:paraId="2D7F5516" w14:textId="20285AAA" w:rsidR="0033469E" w:rsidRDefault="0033469E" w:rsidP="00016F7D">
      <w:pPr>
        <w:rPr>
          <w:rFonts w:ascii="Arial" w:hAnsi="Arial" w:cs="Arial"/>
        </w:rPr>
      </w:pPr>
    </w:p>
    <w:p w14:paraId="08EFF407" w14:textId="0652F25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17DC1818" w:rsidR="00EE1492" w:rsidRDefault="00EE1492" w:rsidP="00D0604E">
      <w:pPr>
        <w:pStyle w:val="BodyText2"/>
        <w:jc w:val="both"/>
        <w:rPr>
          <w:sz w:val="24"/>
        </w:rPr>
      </w:pPr>
    </w:p>
    <w:p w14:paraId="6944C985" w14:textId="269F0C1E" w:rsidR="00EE1492" w:rsidRDefault="00EE1492" w:rsidP="00D0604E">
      <w:pPr>
        <w:pStyle w:val="BodyText2"/>
        <w:jc w:val="both"/>
        <w:rPr>
          <w:sz w:val="24"/>
        </w:rPr>
      </w:pPr>
    </w:p>
    <w:p w14:paraId="0EF3D58D" w14:textId="1F76C7F9" w:rsidR="00EE1492" w:rsidRDefault="00EE1492" w:rsidP="00D0604E">
      <w:pPr>
        <w:pStyle w:val="BodyText2"/>
        <w:jc w:val="both"/>
        <w:rPr>
          <w:sz w:val="24"/>
        </w:rPr>
      </w:pPr>
    </w:p>
    <w:p w14:paraId="3B543AB8" w14:textId="55A780AC" w:rsidR="00EE1492" w:rsidRDefault="00EE1492" w:rsidP="00D0604E">
      <w:pPr>
        <w:pStyle w:val="BodyText2"/>
        <w:jc w:val="both"/>
        <w:rPr>
          <w:sz w:val="24"/>
        </w:rPr>
      </w:pPr>
    </w:p>
    <w:p w14:paraId="295D7D09" w14:textId="0BB5EF26" w:rsidR="00EE1492" w:rsidRDefault="00EE1492" w:rsidP="00D0604E">
      <w:pPr>
        <w:pStyle w:val="BodyText2"/>
        <w:jc w:val="both"/>
        <w:rPr>
          <w:sz w:val="24"/>
        </w:rPr>
      </w:pPr>
    </w:p>
    <w:p w14:paraId="02929418" w14:textId="62952F04"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1A92531F" w:rsidR="00D0604E" w:rsidRDefault="00D0604E" w:rsidP="00016F7D">
      <w:pPr>
        <w:rPr>
          <w:sz w:val="24"/>
        </w:rPr>
      </w:pPr>
      <w:bookmarkStart w:id="2" w:name="_GoBack"/>
      <w:bookmarkEnd w:id="2"/>
    </w:p>
    <w:p w14:paraId="072EB975" w14:textId="160027E5" w:rsidR="00D0604E" w:rsidRPr="00D0604E" w:rsidRDefault="00682663" w:rsidP="00016F7D">
      <w:pPr>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692A65AD">
                <wp:simplePos x="0" y="0"/>
                <wp:positionH relativeFrom="page">
                  <wp:align>left</wp:align>
                </wp:positionH>
                <wp:positionV relativeFrom="paragraph">
                  <wp:posOffset>476885</wp:posOffset>
                </wp:positionV>
                <wp:extent cx="7905115" cy="3048000"/>
                <wp:effectExtent l="0" t="0" r="1968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3048000"/>
                        </a:xfrm>
                        <a:prstGeom prst="rect">
                          <a:avLst/>
                        </a:prstGeom>
                        <a:solidFill>
                          <a:srgbClr val="772583">
                            <a:alpha val="80000"/>
                          </a:srgbClr>
                        </a:solidFill>
                        <a:ln w="9525">
                          <a:solidFill>
                            <a:srgbClr val="000000"/>
                          </a:solidFill>
                          <a:miter lim="800000"/>
                          <a:headEnd/>
                          <a:tailEnd/>
                        </a:ln>
                      </wps:spPr>
                      <wps:txbx>
                        <w:txbxContent>
                          <w:p w14:paraId="75E850AC" w14:textId="77777777" w:rsidR="00682663" w:rsidRDefault="00682663" w:rsidP="00EE46D6">
                            <w:pPr>
                              <w:pStyle w:val="BodyText2"/>
                              <w:ind w:left="426" w:right="878"/>
                              <w:jc w:val="both"/>
                              <w:rPr>
                                <w:rFonts w:ascii="HelveticaNeueLT Pro 55 Roman" w:hAnsi="HelveticaNeueLT Pro 55 Roman"/>
                                <w:color w:val="FFFFFF" w:themeColor="background1"/>
                                <w:szCs w:val="22"/>
                              </w:rPr>
                            </w:pPr>
                          </w:p>
                          <w:p w14:paraId="428D289D" w14:textId="1A8B87E0" w:rsidR="005C1BB9" w:rsidRPr="00940024" w:rsidRDefault="00E056B1" w:rsidP="00EE46D6">
                            <w:pPr>
                              <w:pStyle w:val="BodyText2"/>
                              <w:ind w:left="426" w:right="878"/>
                              <w:jc w:val="both"/>
                              <w:rPr>
                                <w:rFonts w:ascii="HelveticaNeueLT Pro 55 Roman" w:hAnsi="HelveticaNeueLT Pro 55 Roman"/>
                                <w:color w:val="FFFFFF" w:themeColor="background1"/>
                                <w:szCs w:val="22"/>
                              </w:rPr>
                            </w:pPr>
                            <w:r w:rsidRPr="00940024">
                              <w:rPr>
                                <w:rFonts w:ascii="HelveticaNeueLT Pro 55 Roman" w:hAnsi="HelveticaNeueLT Pro 55 Roman"/>
                                <w:color w:val="FFFFFF" w:themeColor="background1"/>
                                <w:szCs w:val="22"/>
                              </w:rPr>
                              <w:t>LWA</w:t>
                            </w:r>
                            <w:r w:rsidR="005C1BB9" w:rsidRPr="00940024">
                              <w:rPr>
                                <w:rFonts w:ascii="HelveticaNeueLT Pro 55 Roman" w:hAnsi="HelveticaNeueLT Pro 55 Roman"/>
                                <w:color w:val="FFFFFF" w:themeColor="background1"/>
                                <w:szCs w:val="22"/>
                              </w:rPr>
                              <w:t xml:space="preserve"> is fully committed to the principles of equality of opportunity</w:t>
                            </w:r>
                            <w:r w:rsidR="00F249C1" w:rsidRPr="00940024">
                              <w:rPr>
                                <w:rFonts w:ascii="HelveticaNeueLT Pro 55 Roman" w:hAnsi="HelveticaNeueLT Pro 55 Roman"/>
                                <w:color w:val="FFFFFF" w:themeColor="background1"/>
                                <w:szCs w:val="22"/>
                              </w:rPr>
                              <w:t xml:space="preserve"> and applications</w:t>
                            </w:r>
                            <w:r w:rsidR="00FE2505" w:rsidRPr="00940024">
                              <w:rPr>
                                <w:rFonts w:ascii="HelveticaNeueLT Pro 55 Roman" w:hAnsi="HelveticaNeueLT Pro 55 Roman"/>
                                <w:color w:val="FFFFFF" w:themeColor="background1"/>
                                <w:szCs w:val="22"/>
                              </w:rPr>
                              <w:t xml:space="preserve"> are welcome from all sections of the community</w:t>
                            </w:r>
                            <w:r w:rsidR="00A06A61" w:rsidRPr="00940024">
                              <w:rPr>
                                <w:rFonts w:ascii="HelveticaNeueLT Pro 55 Roman" w:hAnsi="HelveticaNeueLT Pro 55 Roman"/>
                                <w:color w:val="FFFFFF" w:themeColor="background1"/>
                                <w:szCs w:val="22"/>
                              </w:rPr>
                              <w:t>.</w:t>
                            </w:r>
                            <w:r w:rsidR="002344D4" w:rsidRPr="00940024">
                              <w:rPr>
                                <w:rFonts w:ascii="HelveticaNeueLT Pro 55 Roman" w:hAnsi="HelveticaNeueLT Pro 55 Roman"/>
                                <w:color w:val="FFFFFF" w:themeColor="background1"/>
                                <w:szCs w:val="22"/>
                              </w:rPr>
                              <w:t xml:space="preserve"> LWA is a diverse and inclusive organisation, </w:t>
                            </w:r>
                            <w:r w:rsidR="00C265AA" w:rsidRPr="00940024">
                              <w:rPr>
                                <w:rFonts w:ascii="HelveticaNeueLT Pro 55 Roman" w:hAnsi="HelveticaNeueLT Pro 55 Roman"/>
                                <w:color w:val="FFFFFF" w:themeColor="background1"/>
                                <w:szCs w:val="22"/>
                              </w:rPr>
                              <w:t xml:space="preserve">we would particularly welcome applications from </w:t>
                            </w:r>
                            <w:r w:rsidR="002344D4" w:rsidRPr="00940024">
                              <w:rPr>
                                <w:rFonts w:ascii="HelveticaNeueLT Pro 55 Roman" w:hAnsi="HelveticaNeueLT Pro 55 Roman"/>
                                <w:color w:val="FFFFFF" w:themeColor="background1"/>
                                <w:szCs w:val="22"/>
                              </w:rPr>
                              <w:t>women from Black, Asian or Minoritized Ethnic communities</w:t>
                            </w:r>
                            <w:r w:rsidR="00C265AA" w:rsidRPr="00940024">
                              <w:rPr>
                                <w:rFonts w:ascii="HelveticaNeueLT Pro 55 Roman" w:hAnsi="HelveticaNeueLT Pro 55 Roman"/>
                                <w:color w:val="FFFFFF" w:themeColor="background1"/>
                                <w:szCs w:val="22"/>
                              </w:rPr>
                              <w:t>, who</w:t>
                            </w:r>
                            <w:r w:rsidR="002344D4" w:rsidRPr="00940024">
                              <w:rPr>
                                <w:rFonts w:ascii="HelveticaNeueLT Pro 55 Roman" w:hAnsi="HelveticaNeueLT Pro 55 Roman"/>
                                <w:color w:val="FFFFFF" w:themeColor="background1"/>
                                <w:szCs w:val="22"/>
                              </w:rPr>
                              <w:t xml:space="preserve"> are </w:t>
                            </w:r>
                            <w:r w:rsidR="00C265AA" w:rsidRPr="00940024">
                              <w:rPr>
                                <w:rFonts w:ascii="HelveticaNeueLT Pro 55 Roman" w:hAnsi="HelveticaNeueLT Pro 55 Roman"/>
                                <w:color w:val="FFFFFF" w:themeColor="background1"/>
                                <w:szCs w:val="22"/>
                              </w:rPr>
                              <w:t xml:space="preserve">currently </w:t>
                            </w:r>
                            <w:r w:rsidR="002344D4" w:rsidRPr="00940024">
                              <w:rPr>
                                <w:rFonts w:ascii="HelveticaNeueLT Pro 55 Roman" w:hAnsi="HelveticaNeueLT Pro 55 Roman"/>
                                <w:color w:val="FFFFFF" w:themeColor="background1"/>
                                <w:szCs w:val="22"/>
                              </w:rPr>
                              <w:t xml:space="preserve">underrepresented at senior levels. </w:t>
                            </w:r>
                          </w:p>
                          <w:p w14:paraId="3C5BDC23" w14:textId="77777777" w:rsidR="005C1BB9" w:rsidRPr="00940024" w:rsidRDefault="005C1BB9" w:rsidP="00EE46D6">
                            <w:pPr>
                              <w:pStyle w:val="BodyText2"/>
                              <w:ind w:left="426" w:right="878"/>
                              <w:jc w:val="both"/>
                              <w:rPr>
                                <w:rFonts w:ascii="HelveticaNeueLT Pro 55 Roman" w:hAnsi="HelveticaNeueLT Pro 55 Roman"/>
                                <w:color w:val="FFFFFF" w:themeColor="background1"/>
                                <w:szCs w:val="22"/>
                              </w:rPr>
                            </w:pPr>
                          </w:p>
                          <w:p w14:paraId="2B190109" w14:textId="77777777" w:rsidR="005C1BB9" w:rsidRPr="00940024" w:rsidRDefault="005C1BB9" w:rsidP="00EE46D6">
                            <w:pPr>
                              <w:pStyle w:val="BodyText2"/>
                              <w:ind w:left="426" w:right="878"/>
                              <w:jc w:val="both"/>
                              <w:rPr>
                                <w:rFonts w:ascii="HelveticaNeueLT Pro 55 Roman" w:hAnsi="HelveticaNeueLT Pro 55 Roman"/>
                                <w:color w:val="FFFFFF" w:themeColor="background1"/>
                                <w:szCs w:val="22"/>
                              </w:rPr>
                            </w:pPr>
                            <w:r w:rsidRPr="00940024">
                              <w:rPr>
                                <w:rFonts w:ascii="HelveticaNeueLT Pro 55 Roman" w:hAnsi="HelveticaNeueLT Pro 55 Roman"/>
                                <w:color w:val="FFFFFF" w:themeColor="background1"/>
                                <w:szCs w:val="22"/>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940024" w:rsidRDefault="005C1BB9" w:rsidP="00EE46D6">
                            <w:pPr>
                              <w:pStyle w:val="BodyText2"/>
                              <w:ind w:left="426" w:right="878"/>
                              <w:jc w:val="both"/>
                              <w:rPr>
                                <w:rFonts w:ascii="HelveticaNeueLT Pro 55 Roman" w:hAnsi="HelveticaNeueLT Pro 55 Roman"/>
                                <w:color w:val="FFFFFF" w:themeColor="background1"/>
                                <w:szCs w:val="22"/>
                              </w:rPr>
                            </w:pPr>
                          </w:p>
                          <w:p w14:paraId="11DA8582" w14:textId="77777777" w:rsidR="005C1BB9" w:rsidRPr="00940024" w:rsidRDefault="005C1BB9" w:rsidP="00EE46D6">
                            <w:pPr>
                              <w:pStyle w:val="BodyText2"/>
                              <w:ind w:left="426" w:right="878"/>
                              <w:jc w:val="both"/>
                              <w:rPr>
                                <w:rFonts w:ascii="HelveticaNeueLT Pro 55 Roman" w:hAnsi="HelveticaNeueLT Pro 55 Roman"/>
                                <w:color w:val="FFFFFF" w:themeColor="background1"/>
                                <w:szCs w:val="22"/>
                              </w:rPr>
                            </w:pPr>
                            <w:r w:rsidRPr="00940024">
                              <w:rPr>
                                <w:rFonts w:ascii="HelveticaNeueLT Pro 55 Roman" w:hAnsi="HelveticaNeueLT Pro 55 Roman"/>
                                <w:color w:val="FFFFFF" w:themeColor="background1"/>
                                <w:szCs w:val="22"/>
                              </w:rPr>
                              <w:t>* Posts are open to women only (Exempt under the Equality Act 2010 Schedule 9, Part</w:t>
                            </w:r>
                            <w:r w:rsidRPr="00940024">
                              <w:rPr>
                                <w:rFonts w:ascii="HelveticaNeueLT Pro 55 Roman" w:hAnsi="HelveticaNeueLT Pro 55 Roman"/>
                                <w:b/>
                                <w:color w:val="FFFFFF" w:themeColor="background1"/>
                                <w:szCs w:val="22"/>
                              </w:rPr>
                              <w:t xml:space="preserve"> </w:t>
                            </w:r>
                            <w:r w:rsidRPr="00940024">
                              <w:rPr>
                                <w:rFonts w:ascii="HelveticaNeueLT Pro 55 Roman" w:hAnsi="HelveticaNeueLT Pro 55 Roman"/>
                                <w:color w:val="FFFFFF" w:themeColor="background1"/>
                                <w:szCs w:val="22"/>
                              </w:rPr>
                              <w:t>1)</w:t>
                            </w:r>
                          </w:p>
                          <w:p w14:paraId="074088FF" w14:textId="77777777" w:rsidR="005C1BB9" w:rsidRPr="00940024" w:rsidRDefault="005C1BB9" w:rsidP="00EE46D6">
                            <w:pPr>
                              <w:pStyle w:val="BodyText2"/>
                              <w:ind w:right="878"/>
                              <w:jc w:val="both"/>
                              <w:rPr>
                                <w:rFonts w:ascii="HelveticaNeueLT Pro 55 Roman" w:hAnsi="HelveticaNeueLT Pro 55 Roman"/>
                                <w:b/>
                                <w:color w:val="FFFFFF" w:themeColor="background1"/>
                                <w:szCs w:val="22"/>
                              </w:rPr>
                            </w:pPr>
                          </w:p>
                          <w:p w14:paraId="51D45E06" w14:textId="61F8CB48" w:rsidR="005C1BB9" w:rsidRPr="00940024" w:rsidRDefault="00262142" w:rsidP="00EE46D6">
                            <w:pPr>
                              <w:pStyle w:val="BodyText2"/>
                              <w:ind w:left="426" w:right="878"/>
                              <w:jc w:val="both"/>
                              <w:rPr>
                                <w:rFonts w:ascii="HelveticaNeueLT Pro 55 Roman" w:hAnsi="HelveticaNeueLT Pro 55 Roman"/>
                                <w:color w:val="FFFFFF" w:themeColor="background1"/>
                                <w:szCs w:val="22"/>
                              </w:rPr>
                            </w:pPr>
                            <w:r w:rsidRPr="00940024">
                              <w:rPr>
                                <w:rFonts w:ascii="HelveticaNeueLT Pro 55 Roman" w:hAnsi="HelveticaNeueLT Pro 55 Roman"/>
                                <w:b/>
                                <w:color w:val="FFFFFF" w:themeColor="background1"/>
                                <w:szCs w:val="22"/>
                              </w:rPr>
                              <w:t>For further information and t</w:t>
                            </w:r>
                            <w:r w:rsidR="005C1BB9" w:rsidRPr="00940024">
                              <w:rPr>
                                <w:rFonts w:ascii="HelveticaNeueLT Pro 55 Roman" w:hAnsi="HelveticaNeueLT Pro 55 Roman"/>
                                <w:b/>
                                <w:color w:val="FFFFFF" w:themeColor="background1"/>
                                <w:szCs w:val="22"/>
                              </w:rPr>
                              <w:t>o apply please download a pack from our website:</w:t>
                            </w:r>
                            <w:r w:rsidR="005C1BB9" w:rsidRPr="00940024">
                              <w:rPr>
                                <w:rFonts w:ascii="HelveticaNeueLT Pro 55 Roman" w:hAnsi="HelveticaNeueLT Pro 55 Roman"/>
                                <w:color w:val="FFFFFF" w:themeColor="background1"/>
                                <w:szCs w:val="22"/>
                              </w:rPr>
                              <w:t xml:space="preserve"> </w:t>
                            </w:r>
                          </w:p>
                          <w:p w14:paraId="5B27FFA5" w14:textId="77777777" w:rsidR="005C1BB9" w:rsidRPr="00940024" w:rsidRDefault="003766BC" w:rsidP="00EE46D6">
                            <w:pPr>
                              <w:pStyle w:val="BodyText2"/>
                              <w:ind w:left="426" w:right="878"/>
                              <w:jc w:val="both"/>
                              <w:rPr>
                                <w:rFonts w:ascii="HelveticaNeueLT Pro 55 Roman" w:hAnsi="HelveticaNeueLT Pro 55 Roman"/>
                                <w:color w:val="FFFFFF" w:themeColor="background1"/>
                                <w:szCs w:val="22"/>
                              </w:rPr>
                            </w:pPr>
                            <w:hyperlink r:id="rId7" w:history="1">
                              <w:r w:rsidR="005C1BB9" w:rsidRPr="00940024">
                                <w:rPr>
                                  <w:rStyle w:val="Hyperlink"/>
                                  <w:rFonts w:ascii="HelveticaNeueLT Pro 55 Roman" w:hAnsi="HelveticaNeueLT Pro 55 Roman"/>
                                  <w:color w:val="FFFFFF" w:themeColor="background1"/>
                                  <w:szCs w:val="22"/>
                                </w:rPr>
                                <w:t>https://leedswomensaid.co.uk/join-our-team/</w:t>
                              </w:r>
                            </w:hyperlink>
                          </w:p>
                          <w:p w14:paraId="28873343" w14:textId="77777777" w:rsidR="005C1BB9" w:rsidRPr="00940024" w:rsidRDefault="005C1BB9" w:rsidP="00EE46D6">
                            <w:pPr>
                              <w:pStyle w:val="BodyText2"/>
                              <w:ind w:left="426" w:right="878"/>
                              <w:jc w:val="both"/>
                              <w:rPr>
                                <w:rFonts w:ascii="HelveticaNeueLT Pro 55 Roman" w:hAnsi="HelveticaNeueLT Pro 55 Roman"/>
                                <w:color w:val="FFFFFF" w:themeColor="background1"/>
                                <w:szCs w:val="22"/>
                              </w:rPr>
                            </w:pPr>
                          </w:p>
                          <w:p w14:paraId="1522B532" w14:textId="491B5E3F" w:rsidR="002344D4" w:rsidRPr="00940024" w:rsidRDefault="005C1BB9" w:rsidP="00EE46D6">
                            <w:pPr>
                              <w:pStyle w:val="BodyText2"/>
                              <w:ind w:left="426" w:right="878"/>
                              <w:jc w:val="both"/>
                              <w:rPr>
                                <w:rStyle w:val="Hyperlink"/>
                                <w:rFonts w:ascii="HelveticaNeueLT Pro 55 Roman" w:hAnsi="HelveticaNeueLT Pro 55 Roman"/>
                                <w:b/>
                                <w:color w:val="FFFFFF" w:themeColor="background1"/>
                                <w:szCs w:val="22"/>
                              </w:rPr>
                            </w:pPr>
                            <w:r w:rsidRPr="00940024">
                              <w:rPr>
                                <w:rFonts w:ascii="HelveticaNeueLT Pro 55 Roman" w:hAnsi="HelveticaNeueLT Pro 55 Roman"/>
                                <w:b/>
                                <w:color w:val="FFFFFF" w:themeColor="background1"/>
                                <w:szCs w:val="22"/>
                              </w:rPr>
                              <w:t>Completed applications should be sent to:</w:t>
                            </w:r>
                            <w:r w:rsidR="00262142" w:rsidRPr="00940024">
                              <w:rPr>
                                <w:rFonts w:ascii="HelveticaNeueLT Pro 55 Roman" w:hAnsi="HelveticaNeueLT Pro 55 Roman"/>
                                <w:b/>
                                <w:color w:val="FFFFFF" w:themeColor="background1"/>
                                <w:szCs w:val="22"/>
                              </w:rPr>
                              <w:t xml:space="preserve"> </w:t>
                            </w:r>
                            <w:r w:rsidRPr="00940024">
                              <w:rPr>
                                <w:rFonts w:ascii="HelveticaNeueLT Pro 55 Roman" w:hAnsi="HelveticaNeueLT Pro 55 Roman"/>
                                <w:color w:val="FFFFFF" w:themeColor="background1"/>
                                <w:szCs w:val="22"/>
                              </w:rPr>
                              <w:t xml:space="preserve"> </w:t>
                            </w:r>
                            <w:hyperlink r:id="rId8" w:history="1">
                              <w:r w:rsidR="003F7879" w:rsidRPr="00940024">
                                <w:rPr>
                                  <w:rStyle w:val="Hyperlink"/>
                                  <w:rFonts w:ascii="HelveticaNeueLT Pro 55 Roman" w:hAnsi="HelveticaNeueLT Pro 55 Roman"/>
                                  <w:b/>
                                  <w:color w:val="FFFFFF" w:themeColor="background1"/>
                                  <w:szCs w:val="22"/>
                                </w:rPr>
                                <w:t>recruitment</w:t>
                              </w:r>
                              <w:r w:rsidR="00124BD2" w:rsidRPr="00940024">
                                <w:rPr>
                                  <w:rStyle w:val="Hyperlink"/>
                                  <w:rFonts w:ascii="HelveticaNeueLT Pro 55 Roman" w:hAnsi="HelveticaNeueLT Pro 55 Roman"/>
                                  <w:b/>
                                  <w:color w:val="FFFFFF" w:themeColor="background1"/>
                                  <w:szCs w:val="22"/>
                                </w:rPr>
                                <w:t>@leedswomensaid.org.uk</w:t>
                              </w:r>
                            </w:hyperlink>
                          </w:p>
                          <w:p w14:paraId="633AF5A2" w14:textId="01BDA6ED" w:rsidR="005C1BB9" w:rsidRPr="00940024" w:rsidRDefault="0065708E" w:rsidP="001E20CB">
                            <w:pPr>
                              <w:ind w:left="426" w:right="878"/>
                              <w:jc w:val="both"/>
                              <w:rPr>
                                <w:rFonts w:ascii="HelveticaNeueLT Pro 55 Roman" w:hAnsi="HelveticaNeueLT Pro 55 Roman"/>
                              </w:rPr>
                            </w:pPr>
                            <w:r w:rsidRPr="00940024">
                              <w:rPr>
                                <w:rFonts w:ascii="HelveticaNeueLT Pro 55 Roman" w:eastAsia="Times New Roman" w:hAnsi="HelveticaNeueLT Pro 55 Roman" w:cs="Arial"/>
                                <w:color w:val="FFFFFF" w:themeColor="background1"/>
                              </w:rPr>
                              <w:t>For an informal chat</w:t>
                            </w:r>
                            <w:r w:rsidR="00BE5FB5" w:rsidRPr="00940024">
                              <w:rPr>
                                <w:rFonts w:ascii="HelveticaNeueLT Pro 55 Roman" w:eastAsia="Times New Roman" w:hAnsi="HelveticaNeueLT Pro 55 Roman" w:cs="Arial"/>
                                <w:color w:val="FFFFFF" w:themeColor="background1"/>
                              </w:rPr>
                              <w:t>,</w:t>
                            </w:r>
                            <w:r w:rsidRPr="00940024">
                              <w:rPr>
                                <w:rFonts w:ascii="HelveticaNeueLT Pro 55 Roman" w:eastAsia="Times New Roman" w:hAnsi="HelveticaNeueLT Pro 55 Roman" w:cs="Arial"/>
                                <w:color w:val="FFFFFF" w:themeColor="background1"/>
                              </w:rPr>
                              <w:t xml:space="preserve"> please contact</w:t>
                            </w:r>
                            <w:r w:rsidR="001E20CB" w:rsidRPr="00940024">
                              <w:rPr>
                                <w:rFonts w:ascii="HelveticaNeueLT Pro 55 Roman" w:eastAsia="Times New Roman" w:hAnsi="HelveticaNeueLT Pro 55 Roman" w:cs="Arial"/>
                                <w:color w:val="FFFFFF" w:themeColor="background1"/>
                              </w:rPr>
                              <w:t xml:space="preserve"> </w:t>
                            </w:r>
                            <w:r w:rsidR="00940024">
                              <w:rPr>
                                <w:rFonts w:ascii="HelveticaNeueLT Pro 55 Roman" w:eastAsia="Times New Roman" w:hAnsi="HelveticaNeueLT Pro 55 Roman" w:cs="Arial"/>
                                <w:color w:val="FFFFFF" w:themeColor="background1"/>
                              </w:rPr>
                              <w:t>AmnaB</w:t>
                            </w:r>
                            <w:r w:rsidR="001E20CB" w:rsidRPr="00940024">
                              <w:rPr>
                                <w:rFonts w:ascii="HelveticaNeueLT Pro 55 Roman" w:eastAsia="Times New Roman" w:hAnsi="HelveticaNeueLT Pro 55 Roman" w:cs="Arial"/>
                                <w:color w:val="FFFFFF" w:themeColor="background1"/>
                              </w:rPr>
                              <w:t>@ldvs.uk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margin-left:0;margin-top:37.55pt;width:622.45pt;height:240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" fillcolor="#772583">
                <v:fill opacity="52428f"/>
                <v:textbox>
                  <w:txbxContent>
                    <w:p w14:paraId="75E850AC" w14:textId="77777777" w:rsidR="00682663" w:rsidRDefault="00682663" w:rsidP="00EE46D6">
                      <w:pPr>
                        <w:pStyle w:val="BodyText2"/>
                        <w:ind w:left="426" w:right="878"/>
                        <w:jc w:val="both"/>
                        <w:rPr>
                          <w:rFonts w:ascii="HelveticaNeueLT Pro 55 Roman" w:hAnsi="HelveticaNeueLT Pro 55 Roman"/>
                          <w:color w:val="FFFFFF" w:themeColor="background1"/>
                          <w:szCs w:val="22"/>
                        </w:rPr>
                      </w:pPr>
                    </w:p>
                    <w:p w14:paraId="428D289D" w14:textId="1A8B87E0" w:rsidR="005C1BB9" w:rsidRPr="00940024" w:rsidRDefault="00E056B1" w:rsidP="00EE46D6">
                      <w:pPr>
                        <w:pStyle w:val="BodyText2"/>
                        <w:ind w:left="426" w:right="878"/>
                        <w:jc w:val="both"/>
                        <w:rPr>
                          <w:rFonts w:ascii="HelveticaNeueLT Pro 55 Roman" w:hAnsi="HelveticaNeueLT Pro 55 Roman"/>
                          <w:color w:val="FFFFFF" w:themeColor="background1"/>
                          <w:szCs w:val="22"/>
                        </w:rPr>
                      </w:pPr>
                      <w:r w:rsidRPr="00940024">
                        <w:rPr>
                          <w:rFonts w:ascii="HelveticaNeueLT Pro 55 Roman" w:hAnsi="HelveticaNeueLT Pro 55 Roman"/>
                          <w:color w:val="FFFFFF" w:themeColor="background1"/>
                          <w:szCs w:val="22"/>
                        </w:rPr>
                        <w:t>LWA</w:t>
                      </w:r>
                      <w:r w:rsidR="005C1BB9" w:rsidRPr="00940024">
                        <w:rPr>
                          <w:rFonts w:ascii="HelveticaNeueLT Pro 55 Roman" w:hAnsi="HelveticaNeueLT Pro 55 Roman"/>
                          <w:color w:val="FFFFFF" w:themeColor="background1"/>
                          <w:szCs w:val="22"/>
                        </w:rPr>
                        <w:t xml:space="preserve"> is fully committed to the principles of equality of opportunity</w:t>
                      </w:r>
                      <w:r w:rsidR="00F249C1" w:rsidRPr="00940024">
                        <w:rPr>
                          <w:rFonts w:ascii="HelveticaNeueLT Pro 55 Roman" w:hAnsi="HelveticaNeueLT Pro 55 Roman"/>
                          <w:color w:val="FFFFFF" w:themeColor="background1"/>
                          <w:szCs w:val="22"/>
                        </w:rPr>
                        <w:t xml:space="preserve"> and applications</w:t>
                      </w:r>
                      <w:r w:rsidR="00FE2505" w:rsidRPr="00940024">
                        <w:rPr>
                          <w:rFonts w:ascii="HelveticaNeueLT Pro 55 Roman" w:hAnsi="HelveticaNeueLT Pro 55 Roman"/>
                          <w:color w:val="FFFFFF" w:themeColor="background1"/>
                          <w:szCs w:val="22"/>
                        </w:rPr>
                        <w:t xml:space="preserve"> are welcome from all sections of the community</w:t>
                      </w:r>
                      <w:r w:rsidR="00A06A61" w:rsidRPr="00940024">
                        <w:rPr>
                          <w:rFonts w:ascii="HelveticaNeueLT Pro 55 Roman" w:hAnsi="HelveticaNeueLT Pro 55 Roman"/>
                          <w:color w:val="FFFFFF" w:themeColor="background1"/>
                          <w:szCs w:val="22"/>
                        </w:rPr>
                        <w:t>.</w:t>
                      </w:r>
                      <w:r w:rsidR="002344D4" w:rsidRPr="00940024">
                        <w:rPr>
                          <w:rFonts w:ascii="HelveticaNeueLT Pro 55 Roman" w:hAnsi="HelveticaNeueLT Pro 55 Roman"/>
                          <w:color w:val="FFFFFF" w:themeColor="background1"/>
                          <w:szCs w:val="22"/>
                        </w:rPr>
                        <w:t xml:space="preserve"> LWA is a diverse and inclusive organisation, </w:t>
                      </w:r>
                      <w:r w:rsidR="00C265AA" w:rsidRPr="00940024">
                        <w:rPr>
                          <w:rFonts w:ascii="HelveticaNeueLT Pro 55 Roman" w:hAnsi="HelveticaNeueLT Pro 55 Roman"/>
                          <w:color w:val="FFFFFF" w:themeColor="background1"/>
                          <w:szCs w:val="22"/>
                        </w:rPr>
                        <w:t xml:space="preserve">we would particularly welcome applications from </w:t>
                      </w:r>
                      <w:r w:rsidR="002344D4" w:rsidRPr="00940024">
                        <w:rPr>
                          <w:rFonts w:ascii="HelveticaNeueLT Pro 55 Roman" w:hAnsi="HelveticaNeueLT Pro 55 Roman"/>
                          <w:color w:val="FFFFFF" w:themeColor="background1"/>
                          <w:szCs w:val="22"/>
                        </w:rPr>
                        <w:t>women from Black, Asian or Minoritized Ethnic communities</w:t>
                      </w:r>
                      <w:r w:rsidR="00C265AA" w:rsidRPr="00940024">
                        <w:rPr>
                          <w:rFonts w:ascii="HelveticaNeueLT Pro 55 Roman" w:hAnsi="HelveticaNeueLT Pro 55 Roman"/>
                          <w:color w:val="FFFFFF" w:themeColor="background1"/>
                          <w:szCs w:val="22"/>
                        </w:rPr>
                        <w:t>, who</w:t>
                      </w:r>
                      <w:r w:rsidR="002344D4" w:rsidRPr="00940024">
                        <w:rPr>
                          <w:rFonts w:ascii="HelveticaNeueLT Pro 55 Roman" w:hAnsi="HelveticaNeueLT Pro 55 Roman"/>
                          <w:color w:val="FFFFFF" w:themeColor="background1"/>
                          <w:szCs w:val="22"/>
                        </w:rPr>
                        <w:t xml:space="preserve"> are </w:t>
                      </w:r>
                      <w:r w:rsidR="00C265AA" w:rsidRPr="00940024">
                        <w:rPr>
                          <w:rFonts w:ascii="HelveticaNeueLT Pro 55 Roman" w:hAnsi="HelveticaNeueLT Pro 55 Roman"/>
                          <w:color w:val="FFFFFF" w:themeColor="background1"/>
                          <w:szCs w:val="22"/>
                        </w:rPr>
                        <w:t xml:space="preserve">currently </w:t>
                      </w:r>
                      <w:r w:rsidR="002344D4" w:rsidRPr="00940024">
                        <w:rPr>
                          <w:rFonts w:ascii="HelveticaNeueLT Pro 55 Roman" w:hAnsi="HelveticaNeueLT Pro 55 Roman"/>
                          <w:color w:val="FFFFFF" w:themeColor="background1"/>
                          <w:szCs w:val="22"/>
                        </w:rPr>
                        <w:t xml:space="preserve">underrepresented at senior levels. </w:t>
                      </w:r>
                    </w:p>
                    <w:p w14:paraId="3C5BDC23" w14:textId="77777777" w:rsidR="005C1BB9" w:rsidRPr="00940024" w:rsidRDefault="005C1BB9" w:rsidP="00EE46D6">
                      <w:pPr>
                        <w:pStyle w:val="BodyText2"/>
                        <w:ind w:left="426" w:right="878"/>
                        <w:jc w:val="both"/>
                        <w:rPr>
                          <w:rFonts w:ascii="HelveticaNeueLT Pro 55 Roman" w:hAnsi="HelveticaNeueLT Pro 55 Roman"/>
                          <w:color w:val="FFFFFF" w:themeColor="background1"/>
                          <w:szCs w:val="22"/>
                        </w:rPr>
                      </w:pPr>
                    </w:p>
                    <w:p w14:paraId="2B190109" w14:textId="77777777" w:rsidR="005C1BB9" w:rsidRPr="00940024" w:rsidRDefault="005C1BB9" w:rsidP="00EE46D6">
                      <w:pPr>
                        <w:pStyle w:val="BodyText2"/>
                        <w:ind w:left="426" w:right="878"/>
                        <w:jc w:val="both"/>
                        <w:rPr>
                          <w:rFonts w:ascii="HelveticaNeueLT Pro 55 Roman" w:hAnsi="HelveticaNeueLT Pro 55 Roman"/>
                          <w:color w:val="FFFFFF" w:themeColor="background1"/>
                          <w:szCs w:val="22"/>
                        </w:rPr>
                      </w:pPr>
                      <w:r w:rsidRPr="00940024">
                        <w:rPr>
                          <w:rFonts w:ascii="HelveticaNeueLT Pro 55 Roman" w:hAnsi="HelveticaNeueLT Pro 55 Roman"/>
                          <w:color w:val="FFFFFF" w:themeColor="background1"/>
                          <w:szCs w:val="22"/>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940024" w:rsidRDefault="005C1BB9" w:rsidP="00EE46D6">
                      <w:pPr>
                        <w:pStyle w:val="BodyText2"/>
                        <w:ind w:left="426" w:right="878"/>
                        <w:jc w:val="both"/>
                        <w:rPr>
                          <w:rFonts w:ascii="HelveticaNeueLT Pro 55 Roman" w:hAnsi="HelveticaNeueLT Pro 55 Roman"/>
                          <w:color w:val="FFFFFF" w:themeColor="background1"/>
                          <w:szCs w:val="22"/>
                        </w:rPr>
                      </w:pPr>
                    </w:p>
                    <w:p w14:paraId="11DA8582" w14:textId="77777777" w:rsidR="005C1BB9" w:rsidRPr="00940024" w:rsidRDefault="005C1BB9" w:rsidP="00EE46D6">
                      <w:pPr>
                        <w:pStyle w:val="BodyText2"/>
                        <w:ind w:left="426" w:right="878"/>
                        <w:jc w:val="both"/>
                        <w:rPr>
                          <w:rFonts w:ascii="HelveticaNeueLT Pro 55 Roman" w:hAnsi="HelveticaNeueLT Pro 55 Roman"/>
                          <w:color w:val="FFFFFF" w:themeColor="background1"/>
                          <w:szCs w:val="22"/>
                        </w:rPr>
                      </w:pPr>
                      <w:r w:rsidRPr="00940024">
                        <w:rPr>
                          <w:rFonts w:ascii="HelveticaNeueLT Pro 55 Roman" w:hAnsi="HelveticaNeueLT Pro 55 Roman"/>
                          <w:color w:val="FFFFFF" w:themeColor="background1"/>
                          <w:szCs w:val="22"/>
                        </w:rPr>
                        <w:t>* Posts are open to women only (Exempt under the Equality Act 2010 Schedule 9, Part</w:t>
                      </w:r>
                      <w:r w:rsidRPr="00940024">
                        <w:rPr>
                          <w:rFonts w:ascii="HelveticaNeueLT Pro 55 Roman" w:hAnsi="HelveticaNeueLT Pro 55 Roman"/>
                          <w:b/>
                          <w:color w:val="FFFFFF" w:themeColor="background1"/>
                          <w:szCs w:val="22"/>
                        </w:rPr>
                        <w:t xml:space="preserve"> </w:t>
                      </w:r>
                      <w:r w:rsidRPr="00940024">
                        <w:rPr>
                          <w:rFonts w:ascii="HelveticaNeueLT Pro 55 Roman" w:hAnsi="HelveticaNeueLT Pro 55 Roman"/>
                          <w:color w:val="FFFFFF" w:themeColor="background1"/>
                          <w:szCs w:val="22"/>
                        </w:rPr>
                        <w:t>1)</w:t>
                      </w:r>
                    </w:p>
                    <w:p w14:paraId="074088FF" w14:textId="77777777" w:rsidR="005C1BB9" w:rsidRPr="00940024" w:rsidRDefault="005C1BB9" w:rsidP="00EE46D6">
                      <w:pPr>
                        <w:pStyle w:val="BodyText2"/>
                        <w:ind w:right="878"/>
                        <w:jc w:val="both"/>
                        <w:rPr>
                          <w:rFonts w:ascii="HelveticaNeueLT Pro 55 Roman" w:hAnsi="HelveticaNeueLT Pro 55 Roman"/>
                          <w:b/>
                          <w:color w:val="FFFFFF" w:themeColor="background1"/>
                          <w:szCs w:val="22"/>
                        </w:rPr>
                      </w:pPr>
                    </w:p>
                    <w:p w14:paraId="51D45E06" w14:textId="61F8CB48" w:rsidR="005C1BB9" w:rsidRPr="00940024" w:rsidRDefault="00262142" w:rsidP="00EE46D6">
                      <w:pPr>
                        <w:pStyle w:val="BodyText2"/>
                        <w:ind w:left="426" w:right="878"/>
                        <w:jc w:val="both"/>
                        <w:rPr>
                          <w:rFonts w:ascii="HelveticaNeueLT Pro 55 Roman" w:hAnsi="HelveticaNeueLT Pro 55 Roman"/>
                          <w:color w:val="FFFFFF" w:themeColor="background1"/>
                          <w:szCs w:val="22"/>
                        </w:rPr>
                      </w:pPr>
                      <w:r w:rsidRPr="00940024">
                        <w:rPr>
                          <w:rFonts w:ascii="HelveticaNeueLT Pro 55 Roman" w:hAnsi="HelveticaNeueLT Pro 55 Roman"/>
                          <w:b/>
                          <w:color w:val="FFFFFF" w:themeColor="background1"/>
                          <w:szCs w:val="22"/>
                        </w:rPr>
                        <w:t>For further information and t</w:t>
                      </w:r>
                      <w:r w:rsidR="005C1BB9" w:rsidRPr="00940024">
                        <w:rPr>
                          <w:rFonts w:ascii="HelveticaNeueLT Pro 55 Roman" w:hAnsi="HelveticaNeueLT Pro 55 Roman"/>
                          <w:b/>
                          <w:color w:val="FFFFFF" w:themeColor="background1"/>
                          <w:szCs w:val="22"/>
                        </w:rPr>
                        <w:t>o apply please download a pack from our website:</w:t>
                      </w:r>
                      <w:r w:rsidR="005C1BB9" w:rsidRPr="00940024">
                        <w:rPr>
                          <w:rFonts w:ascii="HelveticaNeueLT Pro 55 Roman" w:hAnsi="HelveticaNeueLT Pro 55 Roman"/>
                          <w:color w:val="FFFFFF" w:themeColor="background1"/>
                          <w:szCs w:val="22"/>
                        </w:rPr>
                        <w:t xml:space="preserve"> </w:t>
                      </w:r>
                    </w:p>
                    <w:p w14:paraId="5B27FFA5" w14:textId="77777777" w:rsidR="005C1BB9" w:rsidRPr="00940024" w:rsidRDefault="003766BC" w:rsidP="00EE46D6">
                      <w:pPr>
                        <w:pStyle w:val="BodyText2"/>
                        <w:ind w:left="426" w:right="878"/>
                        <w:jc w:val="both"/>
                        <w:rPr>
                          <w:rFonts w:ascii="HelveticaNeueLT Pro 55 Roman" w:hAnsi="HelveticaNeueLT Pro 55 Roman"/>
                          <w:color w:val="FFFFFF" w:themeColor="background1"/>
                          <w:szCs w:val="22"/>
                        </w:rPr>
                      </w:pPr>
                      <w:hyperlink r:id="rId9" w:history="1">
                        <w:r w:rsidR="005C1BB9" w:rsidRPr="00940024">
                          <w:rPr>
                            <w:rStyle w:val="Hyperlink"/>
                            <w:rFonts w:ascii="HelveticaNeueLT Pro 55 Roman" w:hAnsi="HelveticaNeueLT Pro 55 Roman"/>
                            <w:color w:val="FFFFFF" w:themeColor="background1"/>
                            <w:szCs w:val="22"/>
                          </w:rPr>
                          <w:t>https://leedswomensaid.co.uk/join-our-team/</w:t>
                        </w:r>
                      </w:hyperlink>
                    </w:p>
                    <w:p w14:paraId="28873343" w14:textId="77777777" w:rsidR="005C1BB9" w:rsidRPr="00940024" w:rsidRDefault="005C1BB9" w:rsidP="00EE46D6">
                      <w:pPr>
                        <w:pStyle w:val="BodyText2"/>
                        <w:ind w:left="426" w:right="878"/>
                        <w:jc w:val="both"/>
                        <w:rPr>
                          <w:rFonts w:ascii="HelveticaNeueLT Pro 55 Roman" w:hAnsi="HelveticaNeueLT Pro 55 Roman"/>
                          <w:color w:val="FFFFFF" w:themeColor="background1"/>
                          <w:szCs w:val="22"/>
                        </w:rPr>
                      </w:pPr>
                    </w:p>
                    <w:p w14:paraId="1522B532" w14:textId="491B5E3F" w:rsidR="002344D4" w:rsidRPr="00940024" w:rsidRDefault="005C1BB9" w:rsidP="00EE46D6">
                      <w:pPr>
                        <w:pStyle w:val="BodyText2"/>
                        <w:ind w:left="426" w:right="878"/>
                        <w:jc w:val="both"/>
                        <w:rPr>
                          <w:rStyle w:val="Hyperlink"/>
                          <w:rFonts w:ascii="HelveticaNeueLT Pro 55 Roman" w:hAnsi="HelveticaNeueLT Pro 55 Roman"/>
                          <w:b/>
                          <w:color w:val="FFFFFF" w:themeColor="background1"/>
                          <w:szCs w:val="22"/>
                        </w:rPr>
                      </w:pPr>
                      <w:r w:rsidRPr="00940024">
                        <w:rPr>
                          <w:rFonts w:ascii="HelveticaNeueLT Pro 55 Roman" w:hAnsi="HelveticaNeueLT Pro 55 Roman"/>
                          <w:b/>
                          <w:color w:val="FFFFFF" w:themeColor="background1"/>
                          <w:szCs w:val="22"/>
                        </w:rPr>
                        <w:t>Completed applications should be sent to:</w:t>
                      </w:r>
                      <w:r w:rsidR="00262142" w:rsidRPr="00940024">
                        <w:rPr>
                          <w:rFonts w:ascii="HelveticaNeueLT Pro 55 Roman" w:hAnsi="HelveticaNeueLT Pro 55 Roman"/>
                          <w:b/>
                          <w:color w:val="FFFFFF" w:themeColor="background1"/>
                          <w:szCs w:val="22"/>
                        </w:rPr>
                        <w:t xml:space="preserve"> </w:t>
                      </w:r>
                      <w:r w:rsidRPr="00940024">
                        <w:rPr>
                          <w:rFonts w:ascii="HelveticaNeueLT Pro 55 Roman" w:hAnsi="HelveticaNeueLT Pro 55 Roman"/>
                          <w:color w:val="FFFFFF" w:themeColor="background1"/>
                          <w:szCs w:val="22"/>
                        </w:rPr>
                        <w:t xml:space="preserve"> </w:t>
                      </w:r>
                      <w:hyperlink r:id="rId10" w:history="1">
                        <w:r w:rsidR="003F7879" w:rsidRPr="00940024">
                          <w:rPr>
                            <w:rStyle w:val="Hyperlink"/>
                            <w:rFonts w:ascii="HelveticaNeueLT Pro 55 Roman" w:hAnsi="HelveticaNeueLT Pro 55 Roman"/>
                            <w:b/>
                            <w:color w:val="FFFFFF" w:themeColor="background1"/>
                            <w:szCs w:val="22"/>
                          </w:rPr>
                          <w:t>recruitment</w:t>
                        </w:r>
                        <w:r w:rsidR="00124BD2" w:rsidRPr="00940024">
                          <w:rPr>
                            <w:rStyle w:val="Hyperlink"/>
                            <w:rFonts w:ascii="HelveticaNeueLT Pro 55 Roman" w:hAnsi="HelveticaNeueLT Pro 55 Roman"/>
                            <w:b/>
                            <w:color w:val="FFFFFF" w:themeColor="background1"/>
                            <w:szCs w:val="22"/>
                          </w:rPr>
                          <w:t>@leedswomensaid.org.uk</w:t>
                        </w:r>
                      </w:hyperlink>
                    </w:p>
                    <w:p w14:paraId="633AF5A2" w14:textId="01BDA6ED" w:rsidR="005C1BB9" w:rsidRPr="00940024" w:rsidRDefault="0065708E" w:rsidP="001E20CB">
                      <w:pPr>
                        <w:ind w:left="426" w:right="878"/>
                        <w:jc w:val="both"/>
                        <w:rPr>
                          <w:rFonts w:ascii="HelveticaNeueLT Pro 55 Roman" w:hAnsi="HelveticaNeueLT Pro 55 Roman"/>
                        </w:rPr>
                      </w:pPr>
                      <w:r w:rsidRPr="00940024">
                        <w:rPr>
                          <w:rFonts w:ascii="HelveticaNeueLT Pro 55 Roman" w:eastAsia="Times New Roman" w:hAnsi="HelveticaNeueLT Pro 55 Roman" w:cs="Arial"/>
                          <w:color w:val="FFFFFF" w:themeColor="background1"/>
                        </w:rPr>
                        <w:t>For an informal chat</w:t>
                      </w:r>
                      <w:r w:rsidR="00BE5FB5" w:rsidRPr="00940024">
                        <w:rPr>
                          <w:rFonts w:ascii="HelveticaNeueLT Pro 55 Roman" w:eastAsia="Times New Roman" w:hAnsi="HelveticaNeueLT Pro 55 Roman" w:cs="Arial"/>
                          <w:color w:val="FFFFFF" w:themeColor="background1"/>
                        </w:rPr>
                        <w:t>,</w:t>
                      </w:r>
                      <w:r w:rsidRPr="00940024">
                        <w:rPr>
                          <w:rFonts w:ascii="HelveticaNeueLT Pro 55 Roman" w:eastAsia="Times New Roman" w:hAnsi="HelveticaNeueLT Pro 55 Roman" w:cs="Arial"/>
                          <w:color w:val="FFFFFF" w:themeColor="background1"/>
                        </w:rPr>
                        <w:t xml:space="preserve"> please contact</w:t>
                      </w:r>
                      <w:r w:rsidR="001E20CB" w:rsidRPr="00940024">
                        <w:rPr>
                          <w:rFonts w:ascii="HelveticaNeueLT Pro 55 Roman" w:eastAsia="Times New Roman" w:hAnsi="HelveticaNeueLT Pro 55 Roman" w:cs="Arial"/>
                          <w:color w:val="FFFFFF" w:themeColor="background1"/>
                        </w:rPr>
                        <w:t xml:space="preserve"> </w:t>
                      </w:r>
                      <w:r w:rsidR="00940024">
                        <w:rPr>
                          <w:rFonts w:ascii="HelveticaNeueLT Pro 55 Roman" w:eastAsia="Times New Roman" w:hAnsi="HelveticaNeueLT Pro 55 Roman" w:cs="Arial"/>
                          <w:color w:val="FFFFFF" w:themeColor="background1"/>
                        </w:rPr>
                        <w:t>AmnaB</w:t>
                      </w:r>
                      <w:r w:rsidR="001E20CB" w:rsidRPr="00940024">
                        <w:rPr>
                          <w:rFonts w:ascii="HelveticaNeueLT Pro 55 Roman" w:eastAsia="Times New Roman" w:hAnsi="HelveticaNeueLT Pro 55 Roman" w:cs="Arial"/>
                          <w:color w:val="FFFFFF" w:themeColor="background1"/>
                        </w:rPr>
                        <w:t>@ldvs.uk</w:t>
                      </w:r>
                    </w:p>
                  </w:txbxContent>
                </v:textbox>
                <w10:wrap anchorx="page"/>
              </v:shape>
            </w:pict>
          </mc:Fallback>
        </mc:AlternateContent>
      </w:r>
    </w:p>
    <w:sectPr w:rsidR="00D0604E" w:rsidRPr="00D0604E" w:rsidSect="00BC3393">
      <w:headerReference w:type="default" r:id="rId11"/>
      <w:footerReference w:type="default" r:id="rId12"/>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F898C" w14:textId="77777777" w:rsidR="003766BC" w:rsidRDefault="003766BC" w:rsidP="00016F7D">
      <w:pPr>
        <w:spacing w:line="240" w:lineRule="auto"/>
      </w:pPr>
      <w:r>
        <w:separator/>
      </w:r>
    </w:p>
  </w:endnote>
  <w:endnote w:type="continuationSeparator" w:id="0">
    <w:p w14:paraId="33FD9D23" w14:textId="77777777" w:rsidR="003766BC" w:rsidRDefault="003766BC"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20B0604020202020204"/>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43F8BB99" w:rsidR="00EF17F0" w:rsidRDefault="00EF17F0" w:rsidP="00EF17F0">
    <w:pPr>
      <w:pStyle w:val="Footer"/>
      <w:tabs>
        <w:tab w:val="left" w:pos="4110"/>
        <w:tab w:val="center" w:pos="5533"/>
      </w:tabs>
      <w:ind w:firstLine="720"/>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2D8EC" w14:textId="77777777" w:rsidR="003766BC" w:rsidRDefault="003766BC" w:rsidP="00016F7D">
      <w:pPr>
        <w:spacing w:line="240" w:lineRule="auto"/>
      </w:pPr>
      <w:r>
        <w:separator/>
      </w:r>
    </w:p>
  </w:footnote>
  <w:footnote w:type="continuationSeparator" w:id="0">
    <w:p w14:paraId="24D13B56" w14:textId="77777777" w:rsidR="003766BC" w:rsidRDefault="003766BC"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5165CB5" w:rsidR="005C1BB9" w:rsidRDefault="00682663" w:rsidP="008243AF">
    <w:pPr>
      <w:pStyle w:val="Header"/>
      <w:jc w:val="center"/>
    </w:pPr>
    <w:r>
      <w:rPr>
        <w:noProof/>
      </w:rPr>
      <w:drawing>
        <wp:anchor distT="0" distB="0" distL="114300" distR="114300" simplePos="0" relativeHeight="251659264" behindDoc="1" locked="0" layoutInCell="1" allowOverlap="1" wp14:anchorId="15DBCF52" wp14:editId="4C3753B9">
          <wp:simplePos x="0" y="0"/>
          <wp:positionH relativeFrom="column">
            <wp:posOffset>2691765</wp:posOffset>
          </wp:positionH>
          <wp:positionV relativeFrom="paragraph">
            <wp:posOffset>-329565</wp:posOffset>
          </wp:positionV>
          <wp:extent cx="1577340" cy="797560"/>
          <wp:effectExtent l="0" t="0" r="3810" b="2540"/>
          <wp:wrapTight wrapText="bothSides">
            <wp:wrapPolygon edited="0">
              <wp:start x="0" y="0"/>
              <wp:lineTo x="0" y="21153"/>
              <wp:lineTo x="21391" y="21153"/>
              <wp:lineTo x="213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79756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3878F072" wp14:editId="25EF7268">
          <wp:simplePos x="0" y="0"/>
          <wp:positionH relativeFrom="column">
            <wp:posOffset>1818640</wp:posOffset>
          </wp:positionH>
          <wp:positionV relativeFrom="paragraph">
            <wp:posOffset>-335280</wp:posOffset>
          </wp:positionV>
          <wp:extent cx="789305" cy="739140"/>
          <wp:effectExtent l="0" t="0" r="0" b="3810"/>
          <wp:wrapTight wrapText="bothSides">
            <wp:wrapPolygon edited="0">
              <wp:start x="0" y="0"/>
              <wp:lineTo x="0" y="21155"/>
              <wp:lineTo x="20853" y="21155"/>
              <wp:lineTo x="2085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89305" cy="739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47E6698"/>
    <w:multiLevelType w:val="hybridMultilevel"/>
    <w:tmpl w:val="99060E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BE93D4F"/>
    <w:multiLevelType w:val="hybridMultilevel"/>
    <w:tmpl w:val="8558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85F5E"/>
    <w:multiLevelType w:val="hybridMultilevel"/>
    <w:tmpl w:val="ACF267E4"/>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8BC"/>
    <w:rsid w:val="00016F7D"/>
    <w:rsid w:val="00030898"/>
    <w:rsid w:val="00034800"/>
    <w:rsid w:val="0005147E"/>
    <w:rsid w:val="000D06FF"/>
    <w:rsid w:val="000D630E"/>
    <w:rsid w:val="000D6443"/>
    <w:rsid w:val="00115773"/>
    <w:rsid w:val="001239FA"/>
    <w:rsid w:val="00124BD2"/>
    <w:rsid w:val="00133046"/>
    <w:rsid w:val="00161983"/>
    <w:rsid w:val="001675DB"/>
    <w:rsid w:val="00173993"/>
    <w:rsid w:val="00183397"/>
    <w:rsid w:val="00194ABF"/>
    <w:rsid w:val="001A7083"/>
    <w:rsid w:val="001B4505"/>
    <w:rsid w:val="001D1F4E"/>
    <w:rsid w:val="001E20CB"/>
    <w:rsid w:val="001F20F2"/>
    <w:rsid w:val="00200D5F"/>
    <w:rsid w:val="0020326C"/>
    <w:rsid w:val="00205A22"/>
    <w:rsid w:val="0023339E"/>
    <w:rsid w:val="002344D4"/>
    <w:rsid w:val="00262142"/>
    <w:rsid w:val="00277066"/>
    <w:rsid w:val="00277E6A"/>
    <w:rsid w:val="002A35A0"/>
    <w:rsid w:val="002A57F8"/>
    <w:rsid w:val="002E42ED"/>
    <w:rsid w:val="0030327B"/>
    <w:rsid w:val="00333766"/>
    <w:rsid w:val="00333FF0"/>
    <w:rsid w:val="0033469E"/>
    <w:rsid w:val="003766BC"/>
    <w:rsid w:val="003B51AD"/>
    <w:rsid w:val="003F3E40"/>
    <w:rsid w:val="003F7879"/>
    <w:rsid w:val="00414BDD"/>
    <w:rsid w:val="004312D4"/>
    <w:rsid w:val="00450FC9"/>
    <w:rsid w:val="00470183"/>
    <w:rsid w:val="00472130"/>
    <w:rsid w:val="004A3F14"/>
    <w:rsid w:val="004D189E"/>
    <w:rsid w:val="004D7826"/>
    <w:rsid w:val="004E6027"/>
    <w:rsid w:val="00542CB8"/>
    <w:rsid w:val="00545E69"/>
    <w:rsid w:val="0057275B"/>
    <w:rsid w:val="005732AE"/>
    <w:rsid w:val="005A04AF"/>
    <w:rsid w:val="005C1BB9"/>
    <w:rsid w:val="005E7BA4"/>
    <w:rsid w:val="005F72B4"/>
    <w:rsid w:val="0060231F"/>
    <w:rsid w:val="00610881"/>
    <w:rsid w:val="00614206"/>
    <w:rsid w:val="00623C29"/>
    <w:rsid w:val="006261D8"/>
    <w:rsid w:val="0064442F"/>
    <w:rsid w:val="0065708E"/>
    <w:rsid w:val="006702D7"/>
    <w:rsid w:val="00682663"/>
    <w:rsid w:val="00683F6F"/>
    <w:rsid w:val="0068409C"/>
    <w:rsid w:val="00685A66"/>
    <w:rsid w:val="00692B15"/>
    <w:rsid w:val="006C64A2"/>
    <w:rsid w:val="006E4F3B"/>
    <w:rsid w:val="00753302"/>
    <w:rsid w:val="00753830"/>
    <w:rsid w:val="00767546"/>
    <w:rsid w:val="00781579"/>
    <w:rsid w:val="00781FA1"/>
    <w:rsid w:val="00783D24"/>
    <w:rsid w:val="007941B3"/>
    <w:rsid w:val="008243AF"/>
    <w:rsid w:val="00824501"/>
    <w:rsid w:val="00835051"/>
    <w:rsid w:val="0084669B"/>
    <w:rsid w:val="00864DBA"/>
    <w:rsid w:val="00865015"/>
    <w:rsid w:val="00883D8F"/>
    <w:rsid w:val="008A0A8B"/>
    <w:rsid w:val="008C3570"/>
    <w:rsid w:val="008D7BC0"/>
    <w:rsid w:val="008F3E2B"/>
    <w:rsid w:val="0091416F"/>
    <w:rsid w:val="00940024"/>
    <w:rsid w:val="00942886"/>
    <w:rsid w:val="00953277"/>
    <w:rsid w:val="0097122D"/>
    <w:rsid w:val="009752D4"/>
    <w:rsid w:val="0099028D"/>
    <w:rsid w:val="009A776D"/>
    <w:rsid w:val="009E19FE"/>
    <w:rsid w:val="00A06A61"/>
    <w:rsid w:val="00A1312A"/>
    <w:rsid w:val="00A17B9F"/>
    <w:rsid w:val="00A566B8"/>
    <w:rsid w:val="00A57F8C"/>
    <w:rsid w:val="00A9404D"/>
    <w:rsid w:val="00A94168"/>
    <w:rsid w:val="00AB062E"/>
    <w:rsid w:val="00AB4E8A"/>
    <w:rsid w:val="00AB5BA0"/>
    <w:rsid w:val="00AD1726"/>
    <w:rsid w:val="00B02824"/>
    <w:rsid w:val="00B14867"/>
    <w:rsid w:val="00B4525B"/>
    <w:rsid w:val="00B523A1"/>
    <w:rsid w:val="00B65B41"/>
    <w:rsid w:val="00B774EC"/>
    <w:rsid w:val="00B77D09"/>
    <w:rsid w:val="00B81CB1"/>
    <w:rsid w:val="00B87EDD"/>
    <w:rsid w:val="00B9333C"/>
    <w:rsid w:val="00BC1E64"/>
    <w:rsid w:val="00BC3393"/>
    <w:rsid w:val="00BC3C8E"/>
    <w:rsid w:val="00BD771C"/>
    <w:rsid w:val="00BE1972"/>
    <w:rsid w:val="00BE5FB5"/>
    <w:rsid w:val="00C265AA"/>
    <w:rsid w:val="00C83E90"/>
    <w:rsid w:val="00CC04F0"/>
    <w:rsid w:val="00CC56AA"/>
    <w:rsid w:val="00CE1291"/>
    <w:rsid w:val="00CE595C"/>
    <w:rsid w:val="00CF01F3"/>
    <w:rsid w:val="00D0604E"/>
    <w:rsid w:val="00D108FA"/>
    <w:rsid w:val="00D33BB1"/>
    <w:rsid w:val="00D36F7D"/>
    <w:rsid w:val="00DA7AEE"/>
    <w:rsid w:val="00DB6829"/>
    <w:rsid w:val="00DB6A43"/>
    <w:rsid w:val="00DC2326"/>
    <w:rsid w:val="00E056B1"/>
    <w:rsid w:val="00E104FA"/>
    <w:rsid w:val="00E16140"/>
    <w:rsid w:val="00E703C8"/>
    <w:rsid w:val="00E714D1"/>
    <w:rsid w:val="00E74D6A"/>
    <w:rsid w:val="00E81F3A"/>
    <w:rsid w:val="00EA07E2"/>
    <w:rsid w:val="00ED5F16"/>
    <w:rsid w:val="00EE1492"/>
    <w:rsid w:val="00EE46D6"/>
    <w:rsid w:val="00EF17F0"/>
    <w:rsid w:val="00F03900"/>
    <w:rsid w:val="00F249C1"/>
    <w:rsid w:val="00F44FB9"/>
    <w:rsid w:val="00F52EB2"/>
    <w:rsid w:val="00F552CD"/>
    <w:rsid w:val="00F66690"/>
    <w:rsid w:val="00F77554"/>
    <w:rsid w:val="00F92B87"/>
    <w:rsid w:val="00F956F3"/>
    <w:rsid w:val="00FA7BDD"/>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 w:type="paragraph" w:styleId="BodyText">
    <w:name w:val="Body Text"/>
    <w:basedOn w:val="Normal"/>
    <w:link w:val="BodyTextChar"/>
    <w:uiPriority w:val="99"/>
    <w:unhideWhenUsed/>
    <w:rsid w:val="001239FA"/>
    <w:pPr>
      <w:spacing w:after="120"/>
    </w:pPr>
  </w:style>
  <w:style w:type="character" w:customStyle="1" w:styleId="BodyTextChar">
    <w:name w:val="Body Text Char"/>
    <w:basedOn w:val="DefaultParagraphFont"/>
    <w:link w:val="BodyText"/>
    <w:uiPriority w:val="99"/>
    <w:rsid w:val="0012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6960">
      <w:bodyDiv w:val="1"/>
      <w:marLeft w:val="0"/>
      <w:marRight w:val="0"/>
      <w:marTop w:val="0"/>
      <w:marBottom w:val="0"/>
      <w:divBdr>
        <w:top w:val="none" w:sz="0" w:space="0" w:color="auto"/>
        <w:left w:val="none" w:sz="0" w:space="0" w:color="auto"/>
        <w:bottom w:val="none" w:sz="0" w:space="0" w:color="auto"/>
        <w:right w:val="none" w:sz="0" w:space="0" w:color="auto"/>
      </w:divBdr>
    </w:div>
    <w:div w:id="365955753">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 w:id="132208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ris.baines@leedswomensaid.org.uk" TargetMode="External"/><Relationship Id="rId4" Type="http://schemas.openxmlformats.org/officeDocument/2006/relationships/webSettings" Target="webSettings.xml"/><Relationship Id="rId9" Type="http://schemas.openxmlformats.org/officeDocument/2006/relationships/hyperlink" Target="https://leedswomensaid.co.uk/join-our-tea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Hannah Whyte</cp:lastModifiedBy>
  <cp:revision>4</cp:revision>
  <cp:lastPrinted>2018-11-02T16:43:00Z</cp:lastPrinted>
  <dcterms:created xsi:type="dcterms:W3CDTF">2025-03-06T16:11:00Z</dcterms:created>
  <dcterms:modified xsi:type="dcterms:W3CDTF">2025-03-18T17:43:00Z</dcterms:modified>
</cp:coreProperties>
</file>